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F61BD" w14:textId="77777777" w:rsidR="007F24EA" w:rsidRDefault="007F24EA" w:rsidP="007F24EA">
      <w:pPr>
        <w:pStyle w:val="Default"/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952D9" wp14:editId="71EC34A8">
                <wp:simplePos x="0" y="0"/>
                <wp:positionH relativeFrom="column">
                  <wp:posOffset>255905</wp:posOffset>
                </wp:positionH>
                <wp:positionV relativeFrom="paragraph">
                  <wp:posOffset>-208573</wp:posOffset>
                </wp:positionV>
                <wp:extent cx="5934075" cy="1152525"/>
                <wp:effectExtent l="76200" t="57150" r="161925" b="16192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152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76AE404E" w14:textId="77777777" w:rsidR="007F24EA" w:rsidRPr="00E95EF0" w:rsidRDefault="007F24EA" w:rsidP="007F24E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sz w:val="2"/>
                                <w:szCs w:val="2"/>
                              </w:rPr>
                            </w:pPr>
                          </w:p>
                          <w:p w14:paraId="15E5EA52" w14:textId="77777777" w:rsidR="007F24EA" w:rsidRPr="00B534E6" w:rsidRDefault="007F24EA" w:rsidP="007F24EA">
                            <w:pPr>
                              <w:pStyle w:val="Titre"/>
                              <w:pBdr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pBdr>
                              <w:ind w:left="0" w:right="-58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4"/>
                              </w:rPr>
                            </w:pPr>
                            <w:r w:rsidRPr="00B534E6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4"/>
                              </w:rPr>
                              <w:t>COMPTE-RENDU de la réunion préparatoire à l’enseignement de l</w:t>
                            </w:r>
                            <w:r w:rsidR="00B534E6" w:rsidRPr="00B534E6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4"/>
                              </w:rPr>
                              <w:t>’escalade</w:t>
                            </w:r>
                          </w:p>
                          <w:p w14:paraId="305B1A8A" w14:textId="77777777" w:rsidR="007F24EA" w:rsidRPr="00B534E6" w:rsidRDefault="007F24EA" w:rsidP="007F24EA">
                            <w:pPr>
                              <w:pStyle w:val="Titre"/>
                              <w:pBdr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pBdr>
                              <w:ind w:left="0" w:right="-58" w:firstLine="708"/>
                              <w:jc w:val="left"/>
                              <w:rPr>
                                <w:rFonts w:asciiTheme="minorHAnsi" w:hAnsiTheme="minorHAnsi"/>
                                <w:color w:val="auto"/>
                                <w:sz w:val="10"/>
                                <w:szCs w:val="8"/>
                              </w:rPr>
                            </w:pPr>
                          </w:p>
                          <w:p w14:paraId="3215F64D" w14:textId="77777777" w:rsidR="007F24EA" w:rsidRPr="00B534E6" w:rsidRDefault="007F24EA" w:rsidP="007F24EA">
                            <w:pPr>
                              <w:pStyle w:val="Titre"/>
                              <w:pBdr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pBdr>
                              <w:ind w:left="0" w:right="-58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4"/>
                              </w:rPr>
                            </w:pPr>
                            <w:r w:rsidRPr="00B534E6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4"/>
                              </w:rPr>
                              <w:t>Date : ………</w:t>
                            </w:r>
                            <w:r w:rsidR="00ED0D1D" w:rsidRPr="00B534E6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4"/>
                              </w:rPr>
                              <w:t>……</w:t>
                            </w:r>
                            <w:r w:rsidRPr="00B534E6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4"/>
                              </w:rPr>
                              <w:t>.              Ecole : 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952D9" id="Rectangle 1" o:spid="_x0000_s1026" style="position:absolute;margin-left:20.15pt;margin-top:-16.4pt;width:467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" fillcolor="#ffe599 [1303]" strokecolor="#b2a1c7" strokeweight="1pt">
                <v:shadow on="t" color="#3f3151" opacity=".5" offset=".74833mm,.74833mm"/>
                <v:textbox>
                  <w:txbxContent>
                    <w:p w14:paraId="76AE404E" w14:textId="77777777" w:rsidR="007F24EA" w:rsidRPr="00E95EF0" w:rsidRDefault="007F24EA" w:rsidP="007F24EA">
                      <w:pPr>
                        <w:spacing w:line="240" w:lineRule="auto"/>
                        <w:jc w:val="center"/>
                        <w:rPr>
                          <w:b/>
                          <w:caps/>
                          <w:sz w:val="2"/>
                          <w:szCs w:val="2"/>
                        </w:rPr>
                      </w:pPr>
                    </w:p>
                    <w:p w14:paraId="15E5EA52" w14:textId="77777777" w:rsidR="007F24EA" w:rsidRPr="00B534E6" w:rsidRDefault="007F24EA" w:rsidP="007F24EA">
                      <w:pPr>
                        <w:pStyle w:val="Titre"/>
                        <w:pBdr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pBdr>
                        <w:ind w:left="0" w:right="-58"/>
                        <w:rPr>
                          <w:rFonts w:asciiTheme="minorHAnsi" w:hAnsiTheme="minorHAnsi"/>
                          <w:color w:val="auto"/>
                          <w:sz w:val="28"/>
                          <w:szCs w:val="24"/>
                        </w:rPr>
                      </w:pPr>
                      <w:r w:rsidRPr="00B534E6">
                        <w:rPr>
                          <w:rFonts w:asciiTheme="minorHAnsi" w:hAnsiTheme="minorHAnsi"/>
                          <w:color w:val="auto"/>
                          <w:sz w:val="28"/>
                          <w:szCs w:val="24"/>
                        </w:rPr>
                        <w:t>COMPTE-RENDU de la réunion préparatoire à l’enseignement de l</w:t>
                      </w:r>
                      <w:r w:rsidR="00B534E6" w:rsidRPr="00B534E6">
                        <w:rPr>
                          <w:rFonts w:asciiTheme="minorHAnsi" w:hAnsiTheme="minorHAnsi"/>
                          <w:color w:val="auto"/>
                          <w:sz w:val="28"/>
                          <w:szCs w:val="24"/>
                        </w:rPr>
                        <w:t>’escalade</w:t>
                      </w:r>
                    </w:p>
                    <w:p w14:paraId="305B1A8A" w14:textId="77777777" w:rsidR="007F24EA" w:rsidRPr="00B534E6" w:rsidRDefault="007F24EA" w:rsidP="007F24EA">
                      <w:pPr>
                        <w:pStyle w:val="Titre"/>
                        <w:pBdr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pBdr>
                        <w:ind w:left="0" w:right="-58" w:firstLine="708"/>
                        <w:jc w:val="left"/>
                        <w:rPr>
                          <w:rFonts w:asciiTheme="minorHAnsi" w:hAnsiTheme="minorHAnsi"/>
                          <w:color w:val="auto"/>
                          <w:sz w:val="10"/>
                          <w:szCs w:val="8"/>
                        </w:rPr>
                      </w:pPr>
                    </w:p>
                    <w:p w14:paraId="3215F64D" w14:textId="77777777" w:rsidR="007F24EA" w:rsidRPr="00B534E6" w:rsidRDefault="007F24EA" w:rsidP="007F24EA">
                      <w:pPr>
                        <w:pStyle w:val="Titre"/>
                        <w:pBdr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pBdr>
                        <w:ind w:left="0" w:right="-58"/>
                        <w:rPr>
                          <w:rFonts w:asciiTheme="minorHAnsi" w:hAnsiTheme="minorHAnsi"/>
                          <w:color w:val="auto"/>
                          <w:sz w:val="28"/>
                          <w:szCs w:val="24"/>
                        </w:rPr>
                      </w:pPr>
                      <w:r w:rsidRPr="00B534E6">
                        <w:rPr>
                          <w:rFonts w:asciiTheme="minorHAnsi" w:hAnsiTheme="minorHAnsi"/>
                          <w:color w:val="auto"/>
                          <w:sz w:val="28"/>
                          <w:szCs w:val="24"/>
                        </w:rPr>
                        <w:t>Date : ………</w:t>
                      </w:r>
                      <w:r w:rsidR="00ED0D1D" w:rsidRPr="00B534E6">
                        <w:rPr>
                          <w:rFonts w:asciiTheme="minorHAnsi" w:hAnsiTheme="minorHAnsi"/>
                          <w:color w:val="auto"/>
                          <w:sz w:val="28"/>
                          <w:szCs w:val="24"/>
                        </w:rPr>
                        <w:t>……</w:t>
                      </w:r>
                      <w:r w:rsidRPr="00B534E6">
                        <w:rPr>
                          <w:rFonts w:asciiTheme="minorHAnsi" w:hAnsiTheme="minorHAnsi"/>
                          <w:color w:val="auto"/>
                          <w:sz w:val="28"/>
                          <w:szCs w:val="24"/>
                        </w:rPr>
                        <w:t>.              Ecole : 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 w14:paraId="0E854B88" w14:textId="77777777" w:rsidR="007F24EA" w:rsidRDefault="007F24EA" w:rsidP="007F24EA">
      <w:pPr>
        <w:pStyle w:val="Default"/>
      </w:pPr>
    </w:p>
    <w:p w14:paraId="2AAF58E7" w14:textId="77777777" w:rsidR="007F24EA" w:rsidRDefault="007F24EA" w:rsidP="007F24EA">
      <w:pPr>
        <w:pStyle w:val="Default"/>
      </w:pPr>
    </w:p>
    <w:p w14:paraId="23F26E1C" w14:textId="77777777" w:rsidR="007F24EA" w:rsidRDefault="007F24EA" w:rsidP="007F24EA">
      <w:pPr>
        <w:pStyle w:val="Default"/>
      </w:pPr>
    </w:p>
    <w:p w14:paraId="2676F9FF" w14:textId="77777777" w:rsidR="007F24EA" w:rsidRDefault="007F24EA" w:rsidP="007F24EA">
      <w:pPr>
        <w:pStyle w:val="Default"/>
      </w:pPr>
    </w:p>
    <w:p w14:paraId="3D616C9A" w14:textId="77777777" w:rsidR="007F24EA" w:rsidRDefault="007F24EA" w:rsidP="007F24EA">
      <w:pPr>
        <w:pStyle w:val="Default"/>
        <w:spacing w:after="11"/>
        <w:rPr>
          <w:sz w:val="20"/>
          <w:szCs w:val="20"/>
        </w:rPr>
      </w:pPr>
    </w:p>
    <w:p w14:paraId="5D9015ED" w14:textId="77777777" w:rsidR="00F75480" w:rsidRDefault="00F75480" w:rsidP="007F24EA">
      <w:pPr>
        <w:pStyle w:val="Default"/>
        <w:spacing w:after="11"/>
        <w:rPr>
          <w:sz w:val="20"/>
          <w:szCs w:val="20"/>
        </w:rPr>
      </w:pPr>
    </w:p>
    <w:p w14:paraId="7BA617F6" w14:textId="77777777" w:rsidR="00832AA9" w:rsidRDefault="00832AA9" w:rsidP="007F24EA">
      <w:pPr>
        <w:pStyle w:val="Default"/>
        <w:spacing w:after="11"/>
        <w:rPr>
          <w:sz w:val="20"/>
          <w:szCs w:val="20"/>
        </w:rPr>
      </w:pPr>
    </w:p>
    <w:p w14:paraId="2DF223AA" w14:textId="77777777" w:rsidR="00F75480" w:rsidRDefault="00F75480" w:rsidP="007F24EA">
      <w:pPr>
        <w:pStyle w:val="Default"/>
        <w:spacing w:after="11"/>
        <w:rPr>
          <w:sz w:val="20"/>
          <w:szCs w:val="20"/>
        </w:rPr>
      </w:pPr>
    </w:p>
    <w:p w14:paraId="3D4F0ECB" w14:textId="77777777" w:rsidR="007F24EA" w:rsidRPr="00B534E6" w:rsidRDefault="007F24EA" w:rsidP="007F24EA">
      <w:pPr>
        <w:pStyle w:val="titre11"/>
        <w:rPr>
          <w:snapToGrid w:val="0"/>
          <w:color w:val="806000" w:themeColor="accent4" w:themeShade="80"/>
        </w:rPr>
      </w:pPr>
      <w:r w:rsidRPr="00B534E6">
        <w:rPr>
          <w:snapToGrid w:val="0"/>
          <w:color w:val="806000" w:themeColor="accent4" w:themeShade="80"/>
        </w:rPr>
        <w:t xml:space="preserve">Présentation des personnes présentes - Liste de présence </w:t>
      </w:r>
    </w:p>
    <w:p w14:paraId="1CF75A04" w14:textId="77777777" w:rsidR="007F24EA" w:rsidRPr="00ED09E3" w:rsidRDefault="007F24EA" w:rsidP="007F24EA">
      <w:pPr>
        <w:spacing w:line="264" w:lineRule="auto"/>
        <w:ind w:left="720"/>
        <w:jc w:val="both"/>
        <w:rPr>
          <w:rFonts w:ascii="Arial" w:hAnsi="Arial" w:cs="Arial"/>
          <w:b/>
          <w:snapToGrid w:val="0"/>
          <w:color w:val="000000"/>
          <w:sz w:val="18"/>
          <w:szCs w:val="18"/>
          <w:u w:val="single"/>
        </w:rPr>
      </w:pPr>
    </w:p>
    <w:p w14:paraId="5844FDE1" w14:textId="77777777" w:rsidR="00861E0B" w:rsidRPr="00B534E6" w:rsidRDefault="00861E0B" w:rsidP="00861E0B">
      <w:pPr>
        <w:pStyle w:val="titre11"/>
        <w:rPr>
          <w:color w:val="806000" w:themeColor="accent4" w:themeShade="80"/>
        </w:rPr>
      </w:pPr>
      <w:r w:rsidRPr="00B534E6">
        <w:rPr>
          <w:color w:val="806000" w:themeColor="accent4" w:themeShade="80"/>
        </w:rPr>
        <w:t>Introduction : l</w:t>
      </w:r>
      <w:r w:rsidR="00B534E6">
        <w:rPr>
          <w:color w:val="806000" w:themeColor="accent4" w:themeShade="80"/>
        </w:rPr>
        <w:t>es enjeux de l’escalade :</w:t>
      </w:r>
    </w:p>
    <w:p w14:paraId="69CC83F1" w14:textId="77777777" w:rsidR="00861E0B" w:rsidRDefault="00861E0B" w:rsidP="00861E0B">
      <w:pPr>
        <w:pStyle w:val="titre11"/>
        <w:numPr>
          <w:ilvl w:val="0"/>
          <w:numId w:val="0"/>
        </w:numPr>
      </w:pPr>
    </w:p>
    <w:p w14:paraId="65EEA145" w14:textId="77777777" w:rsidR="00FC19C2" w:rsidRPr="00FC19C2" w:rsidRDefault="00B534E6" w:rsidP="00FC19C2">
      <w:pPr>
        <w:pStyle w:val="Normal1"/>
      </w:pPr>
      <w:r>
        <w:t>L’enjeu est de développer les capacités d’adaptation de l’élève face à un nouvel environnement (</w:t>
      </w:r>
      <w:r w:rsidR="00423C99">
        <w:t>la s</w:t>
      </w:r>
      <w:r>
        <w:t>tructure d’escalade) qui le confronte à des incertitudes (où les repères et les réflexes sont perturbés). Il s’agit d’intégrer des principes d’efficacité (habiletés motrices) permettant de s’adapter à un environnement inhabituel et incertain</w:t>
      </w:r>
      <w:r w:rsidR="008D2202">
        <w:t>.</w:t>
      </w:r>
    </w:p>
    <w:p w14:paraId="0EADC36A" w14:textId="77777777" w:rsidR="00B534E6" w:rsidRPr="00B534E6" w:rsidRDefault="00B534E6" w:rsidP="00B534E6">
      <w:pPr>
        <w:pStyle w:val="titre11"/>
        <w:numPr>
          <w:ilvl w:val="0"/>
          <w:numId w:val="0"/>
        </w:numPr>
        <w:ind w:left="720"/>
        <w:rPr>
          <w:u w:val="none"/>
        </w:rPr>
      </w:pPr>
    </w:p>
    <w:p w14:paraId="3B2E69D6" w14:textId="77777777" w:rsidR="007F24EA" w:rsidRPr="00B534E6" w:rsidRDefault="007F24EA" w:rsidP="007F24EA">
      <w:pPr>
        <w:pStyle w:val="titre11"/>
        <w:rPr>
          <w:color w:val="806000" w:themeColor="accent4" w:themeShade="80"/>
          <w:u w:val="none"/>
        </w:rPr>
      </w:pPr>
      <w:r w:rsidRPr="00B534E6">
        <w:rPr>
          <w:color w:val="806000" w:themeColor="accent4" w:themeShade="80"/>
        </w:rPr>
        <w:t>Textes réglementaires</w:t>
      </w:r>
      <w:r w:rsidRPr="00B534E6">
        <w:rPr>
          <w:color w:val="806000" w:themeColor="accent4" w:themeShade="80"/>
          <w:u w:val="none"/>
        </w:rPr>
        <w:t> :</w:t>
      </w:r>
    </w:p>
    <w:p w14:paraId="7E9F16A6" w14:textId="77777777" w:rsidR="00FC19C2" w:rsidRDefault="00FC19C2" w:rsidP="00FC19C2">
      <w:pPr>
        <w:pStyle w:val="titre11"/>
        <w:numPr>
          <w:ilvl w:val="0"/>
          <w:numId w:val="0"/>
        </w:numPr>
        <w:ind w:left="720"/>
        <w:rPr>
          <w:u w:val="none"/>
        </w:rPr>
      </w:pPr>
    </w:p>
    <w:p w14:paraId="3834CB53" w14:textId="77777777" w:rsidR="006D6DFB" w:rsidRPr="008D2202" w:rsidRDefault="00B17E36" w:rsidP="00584079">
      <w:pPr>
        <w:pStyle w:val="Normal1"/>
        <w:numPr>
          <w:ilvl w:val="0"/>
          <w:numId w:val="2"/>
        </w:numPr>
        <w:rPr>
          <w:rFonts w:cstheme="minorHAnsi"/>
          <w:szCs w:val="28"/>
        </w:rPr>
      </w:pPr>
      <w:r w:rsidRPr="008D2202">
        <w:rPr>
          <w:rFonts w:cstheme="minorHAnsi"/>
          <w:color w:val="000000"/>
          <w:szCs w:val="28"/>
          <w:shd w:val="clear" w:color="auto" w:fill="FFFFFF"/>
        </w:rPr>
        <w:t>Décret</w:t>
      </w:r>
      <w:r w:rsidR="000A7E6F" w:rsidRPr="008D2202">
        <w:rPr>
          <w:rFonts w:cstheme="minorHAnsi"/>
          <w:color w:val="000000"/>
          <w:szCs w:val="28"/>
          <w:shd w:val="clear" w:color="auto" w:fill="FFFFFF"/>
        </w:rPr>
        <w:t xml:space="preserve"> n° 2015-372 du 31-3-2015 - J.O. du 2-4-2015, </w:t>
      </w:r>
      <w:r w:rsidR="001B4E53" w:rsidRPr="008D2202">
        <w:rPr>
          <w:rFonts w:eastAsiaTheme="minorEastAsia" w:cstheme="minorHAnsi"/>
          <w:szCs w:val="28"/>
        </w:rPr>
        <w:t>socle commun de connaissances, de compétences et de culture</w:t>
      </w:r>
    </w:p>
    <w:p w14:paraId="5C691414" w14:textId="77777777" w:rsidR="006D6DFB" w:rsidRPr="008D2202" w:rsidRDefault="001B4E53" w:rsidP="00584079">
      <w:pPr>
        <w:pStyle w:val="Normal1"/>
        <w:numPr>
          <w:ilvl w:val="0"/>
          <w:numId w:val="2"/>
        </w:numPr>
        <w:rPr>
          <w:rFonts w:cstheme="minorHAnsi"/>
          <w:szCs w:val="28"/>
        </w:rPr>
      </w:pPr>
      <w:r w:rsidRPr="008D2202">
        <w:rPr>
          <w:rFonts w:eastAsiaTheme="minorEastAsia" w:cstheme="minorHAnsi"/>
          <w:szCs w:val="28"/>
        </w:rPr>
        <w:t>Programme</w:t>
      </w:r>
      <w:r w:rsidR="008128B5" w:rsidRPr="008D2202">
        <w:rPr>
          <w:rFonts w:eastAsiaTheme="minorEastAsia" w:cstheme="minorHAnsi"/>
          <w:szCs w:val="28"/>
        </w:rPr>
        <w:t>s</w:t>
      </w:r>
      <w:r w:rsidRPr="008D2202">
        <w:rPr>
          <w:rFonts w:eastAsiaTheme="minorEastAsia" w:cstheme="minorHAnsi"/>
          <w:szCs w:val="28"/>
        </w:rPr>
        <w:t xml:space="preserve"> d’enseignement de l’école primaire B.O. spécial n°11 du 26 novembre 2015</w:t>
      </w:r>
    </w:p>
    <w:p w14:paraId="463436CE" w14:textId="77777777" w:rsidR="006D6DFB" w:rsidRPr="008D2202" w:rsidRDefault="001B4E53" w:rsidP="00584079">
      <w:pPr>
        <w:pStyle w:val="Normal1"/>
        <w:numPr>
          <w:ilvl w:val="0"/>
          <w:numId w:val="2"/>
        </w:numPr>
        <w:rPr>
          <w:rFonts w:cstheme="minorHAnsi"/>
          <w:szCs w:val="28"/>
        </w:rPr>
      </w:pPr>
      <w:r w:rsidRPr="008D2202">
        <w:rPr>
          <w:rFonts w:eastAsiaTheme="minorEastAsia" w:cstheme="minorHAnsi"/>
          <w:szCs w:val="28"/>
        </w:rPr>
        <w:t>Programme</w:t>
      </w:r>
      <w:r w:rsidR="008128B5" w:rsidRPr="008D2202">
        <w:rPr>
          <w:rFonts w:eastAsiaTheme="minorEastAsia" w:cstheme="minorHAnsi"/>
          <w:szCs w:val="28"/>
        </w:rPr>
        <w:t>s</w:t>
      </w:r>
      <w:r w:rsidRPr="008D2202">
        <w:rPr>
          <w:rFonts w:eastAsiaTheme="minorEastAsia" w:cstheme="minorHAnsi"/>
          <w:szCs w:val="28"/>
        </w:rPr>
        <w:t xml:space="preserve"> d’enseignement de l’école maternelle B.O. spécial n°2 du 26 mars 2015</w:t>
      </w:r>
    </w:p>
    <w:p w14:paraId="5C275A1F" w14:textId="77777777" w:rsidR="006D6DFB" w:rsidRPr="008D2202" w:rsidRDefault="001B4E53" w:rsidP="00584079">
      <w:pPr>
        <w:pStyle w:val="Normal1"/>
        <w:numPr>
          <w:ilvl w:val="0"/>
          <w:numId w:val="2"/>
        </w:numPr>
        <w:rPr>
          <w:rFonts w:eastAsiaTheme="minorHAnsi" w:cstheme="minorHAnsi"/>
          <w:szCs w:val="28"/>
        </w:rPr>
      </w:pPr>
      <w:r w:rsidRPr="008D2202">
        <w:rPr>
          <w:rFonts w:eastAsiaTheme="minorEastAsia" w:cstheme="minorHAnsi"/>
          <w:szCs w:val="28"/>
        </w:rPr>
        <w:t>C</w:t>
      </w:r>
      <w:r w:rsidR="008D2202" w:rsidRPr="008D2202">
        <w:rPr>
          <w:rFonts w:eastAsiaTheme="minorEastAsia" w:cstheme="minorHAnsi"/>
          <w:szCs w:val="28"/>
        </w:rPr>
        <w:t>adre règlementaire EPS 68</w:t>
      </w:r>
    </w:p>
    <w:p w14:paraId="6CB93691" w14:textId="77777777" w:rsidR="00B17E36" w:rsidRDefault="00B17E36" w:rsidP="00B17E36">
      <w:pPr>
        <w:pStyle w:val="Normal1"/>
      </w:pPr>
    </w:p>
    <w:p w14:paraId="186F5AAE" w14:textId="77777777" w:rsidR="007F24EA" w:rsidRPr="008D2202" w:rsidRDefault="008D2202" w:rsidP="007F24EA">
      <w:pPr>
        <w:pStyle w:val="titre11"/>
        <w:rPr>
          <w:color w:val="806000" w:themeColor="accent4" w:themeShade="80"/>
        </w:rPr>
      </w:pPr>
      <w:r>
        <w:rPr>
          <w:color w:val="806000" w:themeColor="accent4" w:themeShade="80"/>
        </w:rPr>
        <w:t xml:space="preserve">Les apprentissages </w:t>
      </w:r>
      <w:r w:rsidR="007F24EA" w:rsidRPr="008D2202">
        <w:rPr>
          <w:color w:val="806000" w:themeColor="accent4" w:themeShade="80"/>
        </w:rPr>
        <w:t xml:space="preserve">: </w:t>
      </w:r>
    </w:p>
    <w:p w14:paraId="02F67E63" w14:textId="77777777" w:rsidR="00FC19C2" w:rsidRDefault="00FC19C2" w:rsidP="00FC19C2">
      <w:pPr>
        <w:pStyle w:val="titre11"/>
        <w:numPr>
          <w:ilvl w:val="0"/>
          <w:numId w:val="0"/>
        </w:numPr>
        <w:ind w:left="720"/>
      </w:pPr>
    </w:p>
    <w:p w14:paraId="455B3FC8" w14:textId="77777777" w:rsidR="008D2202" w:rsidRPr="008D2202" w:rsidRDefault="008D2202" w:rsidP="008D2202">
      <w:pPr>
        <w:spacing w:after="0" w:line="259" w:lineRule="auto"/>
        <w:rPr>
          <w:rFonts w:asciiTheme="minorHAnsi" w:hAnsiTheme="minorHAnsi" w:cstheme="minorHAnsi"/>
        </w:rPr>
      </w:pPr>
      <w:r w:rsidRPr="008D2202">
        <w:rPr>
          <w:rFonts w:asciiTheme="minorHAnsi" w:hAnsiTheme="minorHAnsi" w:cstheme="minorHAnsi"/>
        </w:rPr>
        <w:t xml:space="preserve">Ils se feront sur 3 plans : </w:t>
      </w:r>
    </w:p>
    <w:p w14:paraId="58AAAEC1" w14:textId="77777777" w:rsidR="008D2202" w:rsidRDefault="008D2202" w:rsidP="008D2202">
      <w:pPr>
        <w:spacing w:after="0" w:line="259" w:lineRule="auto"/>
        <w:rPr>
          <w:rFonts w:asciiTheme="minorHAnsi" w:hAnsiTheme="minorHAnsi" w:cstheme="minorHAnsi"/>
        </w:rPr>
      </w:pPr>
      <w:r w:rsidRPr="008D2202">
        <w:rPr>
          <w:rFonts w:asciiTheme="minorHAnsi" w:hAnsiTheme="minorHAnsi" w:cstheme="minorHAnsi"/>
        </w:rPr>
        <w:t xml:space="preserve">Sur le plan moteur, l’élève doit mettre en œuvre des capacités : </w:t>
      </w:r>
    </w:p>
    <w:p w14:paraId="26FEFD74" w14:textId="77777777" w:rsidR="008D2202" w:rsidRPr="00CA3825" w:rsidRDefault="008D2202" w:rsidP="00CA3825">
      <w:pPr>
        <w:pStyle w:val="Paragraphedeliste"/>
        <w:numPr>
          <w:ilvl w:val="0"/>
          <w:numId w:val="50"/>
        </w:numPr>
        <w:spacing w:after="0" w:line="259" w:lineRule="auto"/>
        <w:ind w:left="1134" w:firstLine="0"/>
        <w:rPr>
          <w:rFonts w:asciiTheme="minorHAnsi" w:eastAsiaTheme="minorHAnsi" w:hAnsiTheme="minorHAnsi" w:cstheme="minorHAnsi"/>
          <w:b/>
          <w:sz w:val="24"/>
          <w:szCs w:val="20"/>
          <w:u w:val="single"/>
        </w:rPr>
      </w:pPr>
      <w:r w:rsidRPr="00CA3825">
        <w:rPr>
          <w:rFonts w:asciiTheme="minorHAnsi" w:hAnsiTheme="minorHAnsi" w:cstheme="minorHAnsi"/>
        </w:rPr>
        <w:t xml:space="preserve">D’équilibre (varier les appuis, construire un équilibre adapté aux contraintes du milieu, changer de </w:t>
      </w:r>
      <w:r w:rsidR="00CA3825">
        <w:rPr>
          <w:rFonts w:asciiTheme="minorHAnsi" w:hAnsiTheme="minorHAnsi" w:cstheme="minorHAnsi"/>
        </w:rPr>
        <w:tab/>
      </w:r>
      <w:r w:rsidRPr="00CA3825">
        <w:rPr>
          <w:rFonts w:asciiTheme="minorHAnsi" w:hAnsiTheme="minorHAnsi" w:cstheme="minorHAnsi"/>
        </w:rPr>
        <w:t>direction, ne pas chuter...)</w:t>
      </w:r>
      <w:r w:rsidR="00423C99">
        <w:rPr>
          <w:rFonts w:asciiTheme="minorHAnsi" w:hAnsiTheme="minorHAnsi" w:cstheme="minorHAnsi"/>
        </w:rPr>
        <w:t>.</w:t>
      </w:r>
    </w:p>
    <w:p w14:paraId="1F4E0EBA" w14:textId="77777777" w:rsidR="008D2202" w:rsidRPr="00CA3825" w:rsidRDefault="008D2202" w:rsidP="00CA3825">
      <w:pPr>
        <w:pStyle w:val="Paragraphedeliste"/>
        <w:numPr>
          <w:ilvl w:val="0"/>
          <w:numId w:val="50"/>
        </w:numPr>
        <w:spacing w:after="0" w:line="259" w:lineRule="auto"/>
        <w:ind w:left="1134" w:firstLine="0"/>
        <w:rPr>
          <w:rFonts w:asciiTheme="minorHAnsi" w:eastAsiaTheme="minorHAnsi" w:hAnsiTheme="minorHAnsi" w:cstheme="minorHAnsi"/>
          <w:b/>
          <w:sz w:val="24"/>
          <w:szCs w:val="20"/>
          <w:u w:val="single"/>
        </w:rPr>
      </w:pPr>
      <w:r w:rsidRPr="00CA3825">
        <w:rPr>
          <w:rFonts w:asciiTheme="minorHAnsi" w:hAnsiTheme="minorHAnsi" w:cstheme="minorHAnsi"/>
        </w:rPr>
        <w:t xml:space="preserve">De coordination : se déplacer en coordonnant l’action des bras et des jambes. </w:t>
      </w:r>
    </w:p>
    <w:p w14:paraId="1097C945" w14:textId="77777777" w:rsidR="008D2202" w:rsidRPr="00CA3825" w:rsidRDefault="008D2202" w:rsidP="008D2202">
      <w:pPr>
        <w:spacing w:after="0" w:line="259" w:lineRule="auto"/>
        <w:rPr>
          <w:rFonts w:asciiTheme="minorHAnsi" w:hAnsiTheme="minorHAnsi" w:cstheme="minorHAnsi"/>
        </w:rPr>
      </w:pPr>
      <w:r w:rsidRPr="00CA3825">
        <w:rPr>
          <w:rFonts w:asciiTheme="minorHAnsi" w:hAnsiTheme="minorHAnsi" w:cstheme="minorHAnsi"/>
        </w:rPr>
        <w:t xml:space="preserve">Sur le plan cognitif : </w:t>
      </w:r>
    </w:p>
    <w:p w14:paraId="2A110B6C" w14:textId="77777777" w:rsidR="008D2202" w:rsidRPr="00CA3825" w:rsidRDefault="008D2202" w:rsidP="00CA3825">
      <w:pPr>
        <w:pStyle w:val="Paragraphedeliste"/>
        <w:numPr>
          <w:ilvl w:val="0"/>
          <w:numId w:val="49"/>
        </w:numPr>
        <w:spacing w:after="0" w:line="259" w:lineRule="auto"/>
        <w:ind w:firstLine="414"/>
        <w:rPr>
          <w:rFonts w:asciiTheme="minorHAnsi" w:eastAsiaTheme="minorHAnsi" w:hAnsiTheme="minorHAnsi" w:cstheme="minorHAnsi"/>
          <w:b/>
          <w:sz w:val="24"/>
          <w:szCs w:val="20"/>
          <w:u w:val="single"/>
        </w:rPr>
      </w:pPr>
      <w:r w:rsidRPr="00CA3825">
        <w:rPr>
          <w:rFonts w:asciiTheme="minorHAnsi" w:hAnsiTheme="minorHAnsi" w:cstheme="minorHAnsi"/>
        </w:rPr>
        <w:t xml:space="preserve">Lire le milieu (décoder) et adapter son déplacement au regard de ses contraintes et de ses </w:t>
      </w:r>
      <w:r w:rsidR="00CA3825">
        <w:rPr>
          <w:rFonts w:asciiTheme="minorHAnsi" w:hAnsiTheme="minorHAnsi" w:cstheme="minorHAnsi"/>
        </w:rPr>
        <w:tab/>
      </w:r>
      <w:r w:rsidRPr="00CA3825">
        <w:rPr>
          <w:rFonts w:asciiTheme="minorHAnsi" w:hAnsiTheme="minorHAnsi" w:cstheme="minorHAnsi"/>
        </w:rPr>
        <w:t>ressources du moment, anticiper pour prévoir un déplacement en parcours d’escalade</w:t>
      </w:r>
      <w:r w:rsidR="00423C99">
        <w:rPr>
          <w:rFonts w:asciiTheme="minorHAnsi" w:hAnsiTheme="minorHAnsi" w:cstheme="minorHAnsi"/>
        </w:rPr>
        <w:t>.</w:t>
      </w:r>
    </w:p>
    <w:p w14:paraId="6AF00047" w14:textId="77777777" w:rsidR="008D2202" w:rsidRPr="00CA3825" w:rsidRDefault="008D2202" w:rsidP="00CA3825">
      <w:pPr>
        <w:pStyle w:val="Paragraphedeliste"/>
        <w:numPr>
          <w:ilvl w:val="0"/>
          <w:numId w:val="49"/>
        </w:numPr>
        <w:spacing w:after="0" w:line="259" w:lineRule="auto"/>
        <w:ind w:firstLine="414"/>
        <w:rPr>
          <w:rFonts w:asciiTheme="minorHAnsi" w:eastAsiaTheme="minorHAnsi" w:hAnsiTheme="minorHAnsi" w:cstheme="minorHAnsi"/>
          <w:b/>
          <w:sz w:val="24"/>
          <w:szCs w:val="20"/>
          <w:u w:val="single"/>
        </w:rPr>
      </w:pPr>
      <w:r w:rsidRPr="00CA3825">
        <w:rPr>
          <w:rFonts w:asciiTheme="minorHAnsi" w:hAnsiTheme="minorHAnsi" w:cstheme="minorHAnsi"/>
        </w:rPr>
        <w:t>Traiter de l’information pour choisir et prendre rapidement des décisions</w:t>
      </w:r>
      <w:r w:rsidR="00423C99">
        <w:rPr>
          <w:rFonts w:asciiTheme="minorHAnsi" w:hAnsiTheme="minorHAnsi" w:cstheme="minorHAnsi"/>
        </w:rPr>
        <w:t>.</w:t>
      </w:r>
    </w:p>
    <w:p w14:paraId="1447A007" w14:textId="77777777" w:rsidR="008D2202" w:rsidRPr="00CA3825" w:rsidRDefault="008D2202" w:rsidP="00CA3825">
      <w:pPr>
        <w:pStyle w:val="Paragraphedeliste"/>
        <w:numPr>
          <w:ilvl w:val="0"/>
          <w:numId w:val="49"/>
        </w:numPr>
        <w:spacing w:after="0" w:line="259" w:lineRule="auto"/>
        <w:ind w:firstLine="414"/>
        <w:rPr>
          <w:rFonts w:asciiTheme="minorHAnsi" w:eastAsiaTheme="minorHAnsi" w:hAnsiTheme="minorHAnsi" w:cstheme="minorHAnsi"/>
          <w:b/>
          <w:sz w:val="24"/>
          <w:szCs w:val="20"/>
          <w:u w:val="single"/>
        </w:rPr>
      </w:pPr>
      <w:r w:rsidRPr="00CA3825">
        <w:rPr>
          <w:rFonts w:asciiTheme="minorHAnsi" w:hAnsiTheme="minorHAnsi" w:cstheme="minorHAnsi"/>
        </w:rPr>
        <w:t xml:space="preserve">Réguler et s’auto-évaluer pour réajuster son projet de déplacement. </w:t>
      </w:r>
    </w:p>
    <w:p w14:paraId="1AD2E651" w14:textId="77777777" w:rsidR="008D2202" w:rsidRPr="00CA3825" w:rsidRDefault="008D2202" w:rsidP="008D2202">
      <w:pPr>
        <w:spacing w:after="0" w:line="259" w:lineRule="auto"/>
        <w:rPr>
          <w:rFonts w:asciiTheme="minorHAnsi" w:hAnsiTheme="minorHAnsi" w:cstheme="minorHAnsi"/>
        </w:rPr>
      </w:pPr>
      <w:r w:rsidRPr="00CA3825">
        <w:rPr>
          <w:rFonts w:asciiTheme="minorHAnsi" w:hAnsiTheme="minorHAnsi" w:cstheme="minorHAnsi"/>
        </w:rPr>
        <w:t>Sur le plan affectif</w:t>
      </w:r>
    </w:p>
    <w:p w14:paraId="27DA66A0" w14:textId="77777777" w:rsidR="00CA3825" w:rsidRPr="00CA3825" w:rsidRDefault="008D2202" w:rsidP="00CA3825">
      <w:pPr>
        <w:pStyle w:val="Paragraphedeliste"/>
        <w:numPr>
          <w:ilvl w:val="0"/>
          <w:numId w:val="38"/>
        </w:numPr>
        <w:spacing w:after="0" w:line="259" w:lineRule="auto"/>
        <w:ind w:left="1418" w:hanging="284"/>
        <w:rPr>
          <w:rFonts w:asciiTheme="minorHAnsi" w:eastAsiaTheme="minorHAnsi" w:hAnsiTheme="minorHAnsi" w:cstheme="minorHAnsi"/>
          <w:b/>
          <w:sz w:val="24"/>
          <w:szCs w:val="20"/>
          <w:u w:val="single"/>
        </w:rPr>
      </w:pPr>
      <w:r w:rsidRPr="00CA3825">
        <w:rPr>
          <w:rFonts w:asciiTheme="minorHAnsi" w:hAnsiTheme="minorHAnsi" w:cstheme="minorHAnsi"/>
        </w:rPr>
        <w:t>Contrôler et gérer ses émotions (oser prendre des risques, s’affirmer, accepter de renoncer...) ;</w:t>
      </w:r>
    </w:p>
    <w:p w14:paraId="009FE09F" w14:textId="77777777" w:rsidR="008D2202" w:rsidRPr="00CA3825" w:rsidRDefault="008D2202" w:rsidP="00CA3825">
      <w:pPr>
        <w:pStyle w:val="Paragraphedeliste"/>
        <w:numPr>
          <w:ilvl w:val="0"/>
          <w:numId w:val="38"/>
        </w:numPr>
        <w:spacing w:after="0" w:line="259" w:lineRule="auto"/>
        <w:ind w:left="1418" w:hanging="284"/>
        <w:rPr>
          <w:rFonts w:asciiTheme="minorHAnsi" w:eastAsiaTheme="minorHAnsi" w:hAnsiTheme="minorHAnsi" w:cstheme="minorHAnsi"/>
          <w:b/>
          <w:sz w:val="24"/>
          <w:szCs w:val="20"/>
          <w:u w:val="single"/>
        </w:rPr>
      </w:pPr>
      <w:r w:rsidRPr="00CA3825">
        <w:rPr>
          <w:rFonts w:asciiTheme="minorHAnsi" w:hAnsiTheme="minorHAnsi" w:cstheme="minorHAnsi"/>
        </w:rPr>
        <w:t xml:space="preserve">Rester lucide dans l’effort </w:t>
      </w:r>
    </w:p>
    <w:p w14:paraId="1078D4BC" w14:textId="77777777" w:rsidR="008D2202" w:rsidRDefault="008D2202" w:rsidP="008D2202">
      <w:pPr>
        <w:spacing w:after="0" w:line="259" w:lineRule="auto"/>
        <w:rPr>
          <w:rFonts w:asciiTheme="minorHAnsi" w:hAnsiTheme="minorHAnsi" w:cstheme="minorHAnsi"/>
        </w:rPr>
      </w:pPr>
    </w:p>
    <w:p w14:paraId="0685E0C8" w14:textId="77777777" w:rsidR="00423C99" w:rsidRPr="008D2202" w:rsidRDefault="00423C99" w:rsidP="00423C99">
      <w:pPr>
        <w:pStyle w:val="titre11"/>
        <w:rPr>
          <w:color w:val="806000" w:themeColor="accent4" w:themeShade="80"/>
        </w:rPr>
      </w:pPr>
      <w:r>
        <w:rPr>
          <w:color w:val="806000" w:themeColor="accent4" w:themeShade="80"/>
        </w:rPr>
        <w:t xml:space="preserve">L’organisation du cycle d’apprentissage </w:t>
      </w:r>
      <w:r w:rsidRPr="008D2202">
        <w:rPr>
          <w:color w:val="806000" w:themeColor="accent4" w:themeShade="80"/>
        </w:rPr>
        <w:t xml:space="preserve">: </w:t>
      </w:r>
    </w:p>
    <w:p w14:paraId="590D0546" w14:textId="77777777" w:rsidR="00423C99" w:rsidRDefault="00423C99" w:rsidP="008D2202">
      <w:pPr>
        <w:spacing w:after="0" w:line="259" w:lineRule="auto"/>
        <w:rPr>
          <w:rFonts w:asciiTheme="minorHAnsi" w:hAnsiTheme="minorHAnsi" w:cstheme="minorHAnsi"/>
        </w:rPr>
      </w:pPr>
    </w:p>
    <w:p w14:paraId="639041DB" w14:textId="77777777" w:rsidR="00FC19C2" w:rsidRPr="00CA3825" w:rsidRDefault="00CA7A83" w:rsidP="00CA7A83">
      <w:pPr>
        <w:pStyle w:val="titrea"/>
        <w:rPr>
          <w:color w:val="806000" w:themeColor="accent4" w:themeShade="80"/>
        </w:rPr>
      </w:pPr>
      <w:r w:rsidRPr="00CA3825">
        <w:rPr>
          <w:color w:val="806000" w:themeColor="accent4" w:themeShade="80"/>
        </w:rPr>
        <w:t xml:space="preserve">Niveaux et </w:t>
      </w:r>
      <w:r w:rsidR="00FC19C2" w:rsidRPr="00CA3825">
        <w:rPr>
          <w:color w:val="806000" w:themeColor="accent4" w:themeShade="80"/>
        </w:rPr>
        <w:t>classes concernés</w:t>
      </w:r>
      <w:r w:rsidRPr="00CA3825">
        <w:rPr>
          <w:color w:val="806000" w:themeColor="accent4" w:themeShade="80"/>
        </w:rPr>
        <w:t>, calendrier</w:t>
      </w:r>
    </w:p>
    <w:p w14:paraId="303B549D" w14:textId="77777777" w:rsidR="00FC19C2" w:rsidRDefault="00FC19C2" w:rsidP="00FC19C2">
      <w:pPr>
        <w:pStyle w:val="Normal1"/>
        <w:rPr>
          <w:color w:val="1F4E79" w:themeColor="accent1" w:themeShade="80"/>
        </w:rPr>
      </w:pPr>
    </w:p>
    <w:p w14:paraId="6F29CDA5" w14:textId="77777777" w:rsidR="00FC19C2" w:rsidRDefault="00FC19C2" w:rsidP="00FC19C2">
      <w:pPr>
        <w:pStyle w:val="Normal1"/>
      </w:pPr>
      <w:r w:rsidRPr="00FC19C2">
        <w:t>Les classes suivantes seront concernées par l’enseignement de l</w:t>
      </w:r>
      <w:r w:rsidR="004E7A41">
        <w:t>’escalade</w:t>
      </w:r>
      <w:r w:rsidRPr="00FC19C2">
        <w:t xml:space="preserve"> : </w:t>
      </w:r>
    </w:p>
    <w:p w14:paraId="31C31F24" w14:textId="77777777" w:rsidR="00FC19C2" w:rsidRDefault="00FC19C2" w:rsidP="00FC19C2">
      <w:pPr>
        <w:pStyle w:val="Normal1"/>
      </w:pPr>
    </w:p>
    <w:tbl>
      <w:tblPr>
        <w:tblStyle w:val="TableauGrille4-Accentuation4"/>
        <w:tblW w:w="9920" w:type="dxa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FC19C2" w14:paraId="61E2701F" w14:textId="77777777" w:rsidTr="008D22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258E66A5" w14:textId="77777777" w:rsidR="00FC19C2" w:rsidRDefault="00FC19C2" w:rsidP="008D2202">
            <w:pPr>
              <w:pStyle w:val="Normal1"/>
              <w:jc w:val="center"/>
            </w:pPr>
            <w:r>
              <w:t>Niveau(x) de classe</w:t>
            </w:r>
          </w:p>
        </w:tc>
        <w:tc>
          <w:tcPr>
            <w:tcW w:w="1984" w:type="dxa"/>
            <w:vAlign w:val="center"/>
          </w:tcPr>
          <w:p w14:paraId="6304951E" w14:textId="77777777" w:rsidR="00FC19C2" w:rsidRDefault="00FC19C2" w:rsidP="008D2202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Enseignant</w:t>
            </w:r>
          </w:p>
        </w:tc>
        <w:tc>
          <w:tcPr>
            <w:tcW w:w="1984" w:type="dxa"/>
            <w:vAlign w:val="center"/>
          </w:tcPr>
          <w:p w14:paraId="41D97D2F" w14:textId="77777777" w:rsidR="00FC19C2" w:rsidRDefault="008D2202" w:rsidP="008D2202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lieu</w:t>
            </w:r>
            <w:proofErr w:type="gramEnd"/>
          </w:p>
        </w:tc>
        <w:tc>
          <w:tcPr>
            <w:tcW w:w="1984" w:type="dxa"/>
            <w:vAlign w:val="center"/>
          </w:tcPr>
          <w:p w14:paraId="4FA45362" w14:textId="77777777" w:rsidR="00FC19C2" w:rsidRDefault="00FC19C2" w:rsidP="008D2202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</w:t>
            </w:r>
          </w:p>
          <w:p w14:paraId="6E1FB23D" w14:textId="77777777" w:rsidR="00CA7A83" w:rsidRDefault="00CA7A83" w:rsidP="008D2202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nb</w:t>
            </w:r>
            <w:proofErr w:type="gramEnd"/>
            <w:r>
              <w:t xml:space="preserve"> de séances</w:t>
            </w:r>
          </w:p>
        </w:tc>
        <w:tc>
          <w:tcPr>
            <w:tcW w:w="1984" w:type="dxa"/>
            <w:vAlign w:val="center"/>
          </w:tcPr>
          <w:p w14:paraId="5105AD9E" w14:textId="77777777" w:rsidR="00CA7A83" w:rsidRDefault="00FC19C2" w:rsidP="008D2202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Jour et horaires</w:t>
            </w:r>
          </w:p>
        </w:tc>
      </w:tr>
      <w:tr w:rsidR="00FC19C2" w14:paraId="49B5D8D9" w14:textId="77777777" w:rsidTr="008D2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46F43A6A" w14:textId="77777777" w:rsidR="00FC19C2" w:rsidRDefault="00FC19C2" w:rsidP="00FC19C2">
            <w:pPr>
              <w:pStyle w:val="Normal1"/>
            </w:pPr>
          </w:p>
        </w:tc>
        <w:tc>
          <w:tcPr>
            <w:tcW w:w="1984" w:type="dxa"/>
          </w:tcPr>
          <w:p w14:paraId="2271D697" w14:textId="77777777" w:rsidR="00FC19C2" w:rsidRDefault="00FC19C2" w:rsidP="00FC19C2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04422FC8" w14:textId="77777777" w:rsidR="00FC19C2" w:rsidRDefault="00FC19C2" w:rsidP="00FC19C2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7A2FC5B9" w14:textId="77777777" w:rsidR="00FC19C2" w:rsidRDefault="00CA7A83" w:rsidP="00CA7A83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Du…. </w:t>
            </w:r>
            <w:proofErr w:type="gramStart"/>
            <w:r>
              <w:t>au</w:t>
            </w:r>
            <w:proofErr w:type="gramEnd"/>
            <w:r>
              <w:t xml:space="preserve"> ….</w:t>
            </w:r>
          </w:p>
          <w:p w14:paraId="15C141A5" w14:textId="77777777" w:rsidR="00CA7A83" w:rsidRDefault="00CA7A83" w:rsidP="00CA7A83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….</w:t>
            </w:r>
            <w:proofErr w:type="gramEnd"/>
            <w:r>
              <w:t>séances</w:t>
            </w:r>
          </w:p>
        </w:tc>
        <w:tc>
          <w:tcPr>
            <w:tcW w:w="1984" w:type="dxa"/>
          </w:tcPr>
          <w:p w14:paraId="32001F19" w14:textId="77777777" w:rsidR="00FC19C2" w:rsidRDefault="00CA7A83" w:rsidP="00CA7A83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 …h… à …h…</w:t>
            </w:r>
          </w:p>
        </w:tc>
      </w:tr>
      <w:tr w:rsidR="00CA7A83" w14:paraId="60732804" w14:textId="77777777" w:rsidTr="008D2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604CE3B5" w14:textId="77777777" w:rsidR="00CA7A83" w:rsidRDefault="00CA7A83" w:rsidP="00CA7A83">
            <w:pPr>
              <w:pStyle w:val="Normal1"/>
            </w:pPr>
          </w:p>
        </w:tc>
        <w:tc>
          <w:tcPr>
            <w:tcW w:w="1984" w:type="dxa"/>
          </w:tcPr>
          <w:p w14:paraId="00C87FA8" w14:textId="77777777" w:rsidR="00CA7A83" w:rsidRDefault="00CA7A83" w:rsidP="00CA7A83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26D60EE6" w14:textId="77777777" w:rsidR="00CA7A83" w:rsidRDefault="00CA7A83" w:rsidP="00CA7A83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7D06503D" w14:textId="77777777" w:rsidR="00CA7A83" w:rsidRDefault="00CA7A83" w:rsidP="00CA7A83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Du…. </w:t>
            </w:r>
            <w:proofErr w:type="gramStart"/>
            <w:r>
              <w:t>au</w:t>
            </w:r>
            <w:proofErr w:type="gramEnd"/>
            <w:r>
              <w:t xml:space="preserve"> ….</w:t>
            </w:r>
          </w:p>
          <w:p w14:paraId="764132D3" w14:textId="77777777" w:rsidR="00CA7A83" w:rsidRDefault="00CA7A83" w:rsidP="00CA7A83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….</w:t>
            </w:r>
            <w:proofErr w:type="gramEnd"/>
            <w:r>
              <w:t>séances</w:t>
            </w:r>
          </w:p>
        </w:tc>
        <w:tc>
          <w:tcPr>
            <w:tcW w:w="1984" w:type="dxa"/>
          </w:tcPr>
          <w:p w14:paraId="3E47B839" w14:textId="77777777" w:rsidR="00CA7A83" w:rsidRDefault="00CA7A83" w:rsidP="00CA7A83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…h… à …h…</w:t>
            </w:r>
          </w:p>
        </w:tc>
      </w:tr>
    </w:tbl>
    <w:p w14:paraId="3CD2FBF8" w14:textId="77777777" w:rsidR="00FC19C2" w:rsidRDefault="00FC19C2" w:rsidP="00FC19C2">
      <w:pPr>
        <w:pStyle w:val="Normal1"/>
      </w:pPr>
    </w:p>
    <w:p w14:paraId="05191CC2" w14:textId="77777777" w:rsidR="00CA7A83" w:rsidRPr="00FC19C2" w:rsidRDefault="00CA7A83" w:rsidP="00FC19C2">
      <w:pPr>
        <w:pStyle w:val="Normal1"/>
      </w:pPr>
      <w:r>
        <w:lastRenderedPageBreak/>
        <w:t xml:space="preserve">Chaque séance </w:t>
      </w:r>
      <w:r w:rsidR="008D2202">
        <w:t>contiendra</w:t>
      </w:r>
      <w:r>
        <w:t xml:space="preserve"> en moyenne…. </w:t>
      </w:r>
      <w:r w:rsidR="00CB7440">
        <w:t>m</w:t>
      </w:r>
      <w:r>
        <w:t>in</w:t>
      </w:r>
      <w:r w:rsidR="00CB7440">
        <w:t>.</w:t>
      </w:r>
      <w:r w:rsidR="008D2202">
        <w:t xml:space="preserve"> de pratique sportive dans l’activité escalade</w:t>
      </w:r>
      <w:r>
        <w:t>.</w:t>
      </w:r>
    </w:p>
    <w:p w14:paraId="2F70F2C7" w14:textId="77777777" w:rsidR="00FC19C2" w:rsidRPr="00FC19C2" w:rsidRDefault="00FC19C2" w:rsidP="00FC19C2">
      <w:pPr>
        <w:pStyle w:val="Normal1"/>
        <w:ind w:left="360"/>
        <w:rPr>
          <w:color w:val="1F4E79" w:themeColor="accent1" w:themeShade="80"/>
        </w:rPr>
      </w:pPr>
    </w:p>
    <w:p w14:paraId="1B1E8DE4" w14:textId="77777777" w:rsidR="007F24EA" w:rsidRPr="008D2202" w:rsidRDefault="00FC19C2" w:rsidP="00CA7A83">
      <w:pPr>
        <w:pStyle w:val="titrea"/>
        <w:rPr>
          <w:color w:val="806000" w:themeColor="accent4" w:themeShade="80"/>
        </w:rPr>
      </w:pPr>
      <w:r w:rsidRPr="008D2202">
        <w:rPr>
          <w:color w:val="806000" w:themeColor="accent4" w:themeShade="80"/>
        </w:rPr>
        <w:t>Transports</w:t>
      </w:r>
    </w:p>
    <w:p w14:paraId="7E36363F" w14:textId="77777777" w:rsidR="00CA7A83" w:rsidRDefault="00CA7A83" w:rsidP="00CA7A83">
      <w:pPr>
        <w:pStyle w:val="Normal1"/>
        <w:rPr>
          <w:color w:val="1F4E79" w:themeColor="accent1" w:themeShade="80"/>
        </w:rPr>
      </w:pPr>
    </w:p>
    <w:p w14:paraId="00CC079A" w14:textId="77777777" w:rsidR="007D2A33" w:rsidRDefault="00CA7A83" w:rsidP="00584079">
      <w:pPr>
        <w:pStyle w:val="Normal1"/>
        <w:numPr>
          <w:ilvl w:val="0"/>
          <w:numId w:val="15"/>
        </w:numPr>
        <w:ind w:left="1418" w:hanging="284"/>
      </w:pPr>
      <w:r w:rsidRPr="00CA7A83">
        <w:t>Le transport est organisé par</w:t>
      </w:r>
      <w:r w:rsidR="00CB7440">
        <w:t>….</w:t>
      </w:r>
      <w:r w:rsidR="009E701F">
        <w:t xml:space="preserve"> Le coût total du transport s’élève à …€, il sera pris en charge par…</w:t>
      </w:r>
    </w:p>
    <w:p w14:paraId="2E4C4409" w14:textId="77777777" w:rsidR="007D2A33" w:rsidRDefault="00CA7A83" w:rsidP="00584079">
      <w:pPr>
        <w:pStyle w:val="Normal1"/>
        <w:numPr>
          <w:ilvl w:val="0"/>
          <w:numId w:val="15"/>
        </w:numPr>
        <w:ind w:left="1418" w:hanging="284"/>
      </w:pPr>
      <w:r w:rsidRPr="00CA7A83">
        <w:t>Le bus</w:t>
      </w:r>
      <w:r>
        <w:t xml:space="preserve"> prendra les élèves devant </w:t>
      </w:r>
      <w:r w:rsidR="00CB7440">
        <w:t xml:space="preserve">l’école…min avant la séance. </w:t>
      </w:r>
      <w:r>
        <w:t>Un enseignant comptera les élèves à la montée dans le bus puis dans le bus.</w:t>
      </w:r>
    </w:p>
    <w:p w14:paraId="3EDAE3BD" w14:textId="77777777" w:rsidR="007D2A33" w:rsidRDefault="00CA7A83" w:rsidP="00584079">
      <w:pPr>
        <w:pStyle w:val="Normal1"/>
        <w:numPr>
          <w:ilvl w:val="0"/>
          <w:numId w:val="15"/>
        </w:numPr>
        <w:ind w:left="1418" w:hanging="284"/>
      </w:pPr>
      <w:r>
        <w:t>Un adulte</w:t>
      </w:r>
      <w:r w:rsidR="00DF4A9E">
        <w:t xml:space="preserve"> … </w:t>
      </w:r>
      <w:r w:rsidR="00DF4A9E" w:rsidRPr="00DF4A9E">
        <w:rPr>
          <w:i/>
        </w:rPr>
        <w:t>(nom, ou rôle)</w:t>
      </w:r>
      <w:r>
        <w:t xml:space="preserve"> descendra en premier à l’arrivée à </w:t>
      </w:r>
      <w:r w:rsidR="008D2202">
        <w:t>la salle d’escalade</w:t>
      </w:r>
      <w:r>
        <w:t xml:space="preserve"> et </w:t>
      </w:r>
      <w:r w:rsidR="00D80512">
        <w:t xml:space="preserve">canalisera les élèves à la descente. </w:t>
      </w:r>
    </w:p>
    <w:p w14:paraId="6E5FA02A" w14:textId="77777777" w:rsidR="00D80512" w:rsidRPr="007D2A33" w:rsidRDefault="00D80512" w:rsidP="00584079">
      <w:pPr>
        <w:pStyle w:val="Normal1"/>
        <w:numPr>
          <w:ilvl w:val="0"/>
          <w:numId w:val="15"/>
        </w:numPr>
        <w:ind w:left="1418" w:hanging="284"/>
      </w:pPr>
      <w:r w:rsidRPr="007D2A33">
        <w:rPr>
          <w:snapToGrid w:val="0"/>
        </w:rPr>
        <w:t xml:space="preserve">En cas d’impossibilité de se rendre à la </w:t>
      </w:r>
      <w:r w:rsidR="008D2202">
        <w:rPr>
          <w:snapToGrid w:val="0"/>
        </w:rPr>
        <w:t>salle d’escalade</w:t>
      </w:r>
      <w:r w:rsidRPr="007D2A33">
        <w:rPr>
          <w:snapToGrid w:val="0"/>
        </w:rPr>
        <w:t>, </w:t>
      </w:r>
      <w:r w:rsidR="00CB7440">
        <w:rPr>
          <w:snapToGrid w:val="0"/>
        </w:rPr>
        <w:t xml:space="preserve">un enseignant ou le directeur </w:t>
      </w:r>
      <w:r w:rsidRPr="007D2A33">
        <w:rPr>
          <w:snapToGrid w:val="0"/>
        </w:rPr>
        <w:t>contacter</w:t>
      </w:r>
      <w:r w:rsidR="00CB7440">
        <w:rPr>
          <w:snapToGrid w:val="0"/>
        </w:rPr>
        <w:t>a</w:t>
      </w:r>
      <w:r w:rsidRPr="007D2A33">
        <w:rPr>
          <w:snapToGrid w:val="0"/>
        </w:rPr>
        <w:t xml:space="preserve"> directement </w:t>
      </w:r>
      <w:r w:rsidR="008D2202">
        <w:rPr>
          <w:snapToGrid w:val="0"/>
        </w:rPr>
        <w:t xml:space="preserve">la structure </w:t>
      </w:r>
      <w:r w:rsidRPr="007D2A33">
        <w:rPr>
          <w:snapToGrid w:val="0"/>
        </w:rPr>
        <w:t>et le cas échéant, le transporteur.</w:t>
      </w:r>
    </w:p>
    <w:p w14:paraId="65904CF6" w14:textId="77777777" w:rsidR="00CA7A83" w:rsidRPr="00FC19C2" w:rsidRDefault="00CA7A83" w:rsidP="00CA7A83">
      <w:pPr>
        <w:pStyle w:val="Normal1"/>
        <w:rPr>
          <w:color w:val="1F4E79" w:themeColor="accent1" w:themeShade="80"/>
        </w:rPr>
      </w:pPr>
    </w:p>
    <w:p w14:paraId="6BE5742C" w14:textId="77777777" w:rsidR="007F24EA" w:rsidRPr="008D2202" w:rsidRDefault="00FC19C2" w:rsidP="00D80512">
      <w:pPr>
        <w:pStyle w:val="titrea"/>
        <w:rPr>
          <w:color w:val="806000" w:themeColor="accent4" w:themeShade="80"/>
        </w:rPr>
      </w:pPr>
      <w:r w:rsidRPr="008D2202">
        <w:rPr>
          <w:color w:val="806000" w:themeColor="accent4" w:themeShade="80"/>
        </w:rPr>
        <w:t>Coût / financement</w:t>
      </w:r>
    </w:p>
    <w:p w14:paraId="5CA6B105" w14:textId="77777777" w:rsidR="00D80512" w:rsidRDefault="00D80512" w:rsidP="00D80512">
      <w:pPr>
        <w:pStyle w:val="titrea"/>
        <w:numPr>
          <w:ilvl w:val="0"/>
          <w:numId w:val="0"/>
        </w:numPr>
      </w:pPr>
    </w:p>
    <w:p w14:paraId="01E20288" w14:textId="77777777" w:rsidR="00D80512" w:rsidRDefault="009E701F" w:rsidP="009E701F">
      <w:pPr>
        <w:pStyle w:val="Normal1"/>
      </w:pPr>
      <w:r>
        <w:t>Le coût des séances s’élève à …€, il sera pris en charge par…</w:t>
      </w:r>
    </w:p>
    <w:p w14:paraId="5687DC98" w14:textId="77777777" w:rsidR="00887363" w:rsidRDefault="00887363" w:rsidP="009E701F">
      <w:pPr>
        <w:pStyle w:val="Normal1"/>
      </w:pPr>
      <w:r>
        <w:t xml:space="preserve">Rappel du </w:t>
      </w:r>
      <w:r w:rsidRPr="00DF4A9E">
        <w:rPr>
          <w:b/>
          <w:szCs w:val="20"/>
        </w:rPr>
        <w:t>principe de gratuité (BO n° 15 du 12 avril 2001)</w:t>
      </w:r>
      <w:r w:rsidR="00423C99">
        <w:rPr>
          <w:szCs w:val="20"/>
        </w:rPr>
        <w:t xml:space="preserve"> le cas </w:t>
      </w:r>
      <w:proofErr w:type="spellStart"/>
      <w:proofErr w:type="gramStart"/>
      <w:r w:rsidR="00423C99">
        <w:rPr>
          <w:szCs w:val="20"/>
        </w:rPr>
        <w:t>échéant.w</w:t>
      </w:r>
      <w:proofErr w:type="spellEnd"/>
      <w:proofErr w:type="gramEnd"/>
    </w:p>
    <w:p w14:paraId="35268E1C" w14:textId="77777777" w:rsidR="009E701F" w:rsidRPr="00FC19C2" w:rsidRDefault="009E701F" w:rsidP="009E701F">
      <w:pPr>
        <w:pStyle w:val="Normal1"/>
      </w:pPr>
    </w:p>
    <w:p w14:paraId="23269F51" w14:textId="77777777" w:rsidR="009E701F" w:rsidRPr="00945318" w:rsidRDefault="00945318" w:rsidP="00B243CB">
      <w:pPr>
        <w:pStyle w:val="titrea"/>
      </w:pPr>
      <w:r>
        <w:rPr>
          <w:color w:val="806000" w:themeColor="accent4" w:themeShade="80"/>
        </w:rPr>
        <w:t>Tenue</w:t>
      </w:r>
      <w:r w:rsidR="00FC19C2" w:rsidRPr="00945318">
        <w:rPr>
          <w:color w:val="806000" w:themeColor="accent4" w:themeShade="80"/>
        </w:rPr>
        <w:t xml:space="preserve"> </w:t>
      </w:r>
    </w:p>
    <w:p w14:paraId="1BBAA36C" w14:textId="77777777" w:rsidR="00945318" w:rsidRDefault="00945318" w:rsidP="00945318">
      <w:pPr>
        <w:pStyle w:val="Normal1"/>
        <w:numPr>
          <w:ilvl w:val="0"/>
          <w:numId w:val="4"/>
        </w:numPr>
        <w:ind w:left="1418" w:hanging="284"/>
      </w:pPr>
      <w:r>
        <w:t xml:space="preserve">Une tenue de </w:t>
      </w:r>
      <w:r w:rsidR="003602BA">
        <w:t>s</w:t>
      </w:r>
      <w:r>
        <w:t>port adaptée est obligatoire</w:t>
      </w:r>
      <w:r w:rsidR="009E701F">
        <w:t xml:space="preserve"> </w:t>
      </w:r>
      <w:r>
        <w:t>(jogging, t-shirt, sweat-shirt)</w:t>
      </w:r>
    </w:p>
    <w:p w14:paraId="621C142A" w14:textId="77777777" w:rsidR="00CA3825" w:rsidRDefault="00CA3825" w:rsidP="00945318">
      <w:pPr>
        <w:pStyle w:val="Normal1"/>
        <w:numPr>
          <w:ilvl w:val="0"/>
          <w:numId w:val="4"/>
        </w:numPr>
        <w:ind w:left="1418" w:hanging="284"/>
      </w:pPr>
      <w:r>
        <w:t>Baskets propres ou chaussons (à éviter car les talons s’enlèvent)</w:t>
      </w:r>
    </w:p>
    <w:p w14:paraId="6A3E765B" w14:textId="77777777" w:rsidR="00945318" w:rsidRDefault="00945318" w:rsidP="00945318">
      <w:pPr>
        <w:pStyle w:val="Normal1"/>
        <w:numPr>
          <w:ilvl w:val="0"/>
          <w:numId w:val="4"/>
        </w:numPr>
        <w:ind w:left="1418" w:hanging="284"/>
      </w:pPr>
      <w:r>
        <w:t>Tous les bijoux seront retirés chez les élèves et les adultes afin d’éviter de rester accroché</w:t>
      </w:r>
    </w:p>
    <w:p w14:paraId="794F7EDC" w14:textId="77777777" w:rsidR="00CB7440" w:rsidRPr="008E5C18" w:rsidRDefault="00CB7440" w:rsidP="00945318">
      <w:pPr>
        <w:pStyle w:val="Normal1"/>
        <w:numPr>
          <w:ilvl w:val="0"/>
          <w:numId w:val="4"/>
        </w:numPr>
        <w:ind w:left="1418" w:hanging="284"/>
      </w:pPr>
      <w:r>
        <w:t>Le</w:t>
      </w:r>
      <w:r w:rsidR="003602BA">
        <w:t>s</w:t>
      </w:r>
      <w:r>
        <w:t xml:space="preserve"> élèves aux cheveux longs auront les cheveux attachés. </w:t>
      </w:r>
    </w:p>
    <w:p w14:paraId="79C2BD26" w14:textId="77777777" w:rsidR="00887363" w:rsidRDefault="00887363">
      <w:pPr>
        <w:spacing w:after="160" w:line="259" w:lineRule="auto"/>
      </w:pPr>
    </w:p>
    <w:p w14:paraId="3EDF4521" w14:textId="77777777" w:rsidR="007F24EA" w:rsidRPr="00945318" w:rsidRDefault="007F24EA" w:rsidP="007F24EA">
      <w:pPr>
        <w:pStyle w:val="Default"/>
        <w:numPr>
          <w:ilvl w:val="0"/>
          <w:numId w:val="1"/>
        </w:numPr>
        <w:spacing w:after="9"/>
        <w:rPr>
          <w:b/>
          <w:color w:val="806000" w:themeColor="accent4" w:themeShade="80"/>
          <w:sz w:val="22"/>
          <w:szCs w:val="22"/>
          <w:u w:val="single"/>
        </w:rPr>
      </w:pPr>
      <w:r w:rsidRPr="00945318">
        <w:rPr>
          <w:b/>
          <w:color w:val="806000" w:themeColor="accent4" w:themeShade="80"/>
          <w:sz w:val="22"/>
          <w:szCs w:val="22"/>
          <w:u w:val="single"/>
        </w:rPr>
        <w:t xml:space="preserve">L’organisation de la sécurité : </w:t>
      </w:r>
    </w:p>
    <w:p w14:paraId="166BD33D" w14:textId="77777777" w:rsidR="003D1AEF" w:rsidRPr="007F24EA" w:rsidRDefault="003D1AEF" w:rsidP="003D1AEF">
      <w:pPr>
        <w:pStyle w:val="Default"/>
        <w:spacing w:after="9"/>
        <w:ind w:left="720"/>
        <w:rPr>
          <w:b/>
          <w:color w:val="1F4E79" w:themeColor="accent1" w:themeShade="80"/>
          <w:sz w:val="22"/>
          <w:szCs w:val="22"/>
          <w:u w:val="single"/>
        </w:rPr>
      </w:pPr>
    </w:p>
    <w:p w14:paraId="4193933E" w14:textId="77777777" w:rsidR="00990D6D" w:rsidRDefault="001B4E53" w:rsidP="00945318">
      <w:pPr>
        <w:pStyle w:val="titrea"/>
        <w:numPr>
          <w:ilvl w:val="0"/>
          <w:numId w:val="5"/>
        </w:numPr>
        <w:ind w:left="851" w:hanging="425"/>
        <w:rPr>
          <w:color w:val="806000" w:themeColor="accent4" w:themeShade="80"/>
        </w:rPr>
      </w:pPr>
      <w:r w:rsidRPr="00945318">
        <w:rPr>
          <w:color w:val="806000" w:themeColor="accent4" w:themeShade="80"/>
        </w:rPr>
        <w:t>Règlement</w:t>
      </w:r>
      <w:r w:rsidR="007F24EA" w:rsidRPr="00945318">
        <w:rPr>
          <w:color w:val="806000" w:themeColor="accent4" w:themeShade="80"/>
        </w:rPr>
        <w:t xml:space="preserve"> intérieur </w:t>
      </w:r>
      <w:r w:rsidR="00945318" w:rsidRPr="00945318">
        <w:rPr>
          <w:color w:val="806000" w:themeColor="accent4" w:themeShade="80"/>
        </w:rPr>
        <w:t>de la structure</w:t>
      </w:r>
    </w:p>
    <w:p w14:paraId="55848152" w14:textId="77777777" w:rsidR="00945318" w:rsidRDefault="00945318" w:rsidP="00945318">
      <w:pPr>
        <w:pStyle w:val="titrea"/>
        <w:numPr>
          <w:ilvl w:val="0"/>
          <w:numId w:val="0"/>
        </w:numPr>
        <w:ind w:left="851"/>
        <w:rPr>
          <w:color w:val="806000" w:themeColor="accent4" w:themeShade="80"/>
        </w:rPr>
      </w:pPr>
    </w:p>
    <w:p w14:paraId="576211C9" w14:textId="77777777" w:rsidR="00945318" w:rsidRDefault="00945318" w:rsidP="00945318">
      <w:pPr>
        <w:pStyle w:val="titrea"/>
        <w:numPr>
          <w:ilvl w:val="0"/>
          <w:numId w:val="5"/>
        </w:numPr>
        <w:ind w:left="851" w:hanging="425"/>
        <w:rPr>
          <w:color w:val="806000" w:themeColor="accent4" w:themeShade="80"/>
        </w:rPr>
      </w:pPr>
      <w:r>
        <w:rPr>
          <w:color w:val="806000" w:themeColor="accent4" w:themeShade="80"/>
        </w:rPr>
        <w:t xml:space="preserve">Configuration de la salle </w:t>
      </w:r>
    </w:p>
    <w:p w14:paraId="6851348B" w14:textId="77777777" w:rsidR="00945318" w:rsidRDefault="00945318" w:rsidP="00945318">
      <w:pPr>
        <w:pStyle w:val="titrea"/>
        <w:numPr>
          <w:ilvl w:val="0"/>
          <w:numId w:val="0"/>
        </w:numPr>
        <w:ind w:left="851"/>
        <w:rPr>
          <w:color w:val="806000" w:themeColor="accent4" w:themeShade="80"/>
        </w:rPr>
      </w:pPr>
    </w:p>
    <w:p w14:paraId="0E59A140" w14:textId="77777777" w:rsidR="00945318" w:rsidRDefault="00945318" w:rsidP="00945318">
      <w:pPr>
        <w:pStyle w:val="titrea"/>
        <w:numPr>
          <w:ilvl w:val="0"/>
          <w:numId w:val="5"/>
        </w:numPr>
        <w:ind w:left="851" w:hanging="425"/>
        <w:rPr>
          <w:color w:val="806000" w:themeColor="accent4" w:themeShade="80"/>
        </w:rPr>
      </w:pPr>
      <w:r>
        <w:rPr>
          <w:color w:val="806000" w:themeColor="accent4" w:themeShade="80"/>
        </w:rPr>
        <w:t xml:space="preserve">Restriction dans l’activité </w:t>
      </w:r>
    </w:p>
    <w:p w14:paraId="1F8BC52E" w14:textId="77777777" w:rsidR="00945318" w:rsidRPr="00945318" w:rsidRDefault="00945318" w:rsidP="00945318">
      <w:pPr>
        <w:pStyle w:val="titrea"/>
        <w:numPr>
          <w:ilvl w:val="0"/>
          <w:numId w:val="0"/>
        </w:numPr>
        <w:rPr>
          <w:color w:val="auto"/>
          <w:u w:val="none"/>
        </w:rPr>
      </w:pPr>
      <w:r w:rsidRPr="00945318">
        <w:rPr>
          <w:color w:val="auto"/>
          <w:u w:val="none"/>
        </w:rPr>
        <w:t xml:space="preserve">L’escalade sur des voies de plusieurs longueurs et la pratique de </w:t>
      </w:r>
      <w:proofErr w:type="gramStart"/>
      <w:r w:rsidRPr="00945318">
        <w:rPr>
          <w:color w:val="auto"/>
          <w:u w:val="none"/>
        </w:rPr>
        <w:t>la</w:t>
      </w:r>
      <w:proofErr w:type="gramEnd"/>
      <w:r w:rsidRPr="00945318">
        <w:rPr>
          <w:color w:val="auto"/>
          <w:u w:val="none"/>
        </w:rPr>
        <w:t xml:space="preserve"> via ferrata sont interdites.</w:t>
      </w:r>
    </w:p>
    <w:p w14:paraId="501840A3" w14:textId="77777777" w:rsidR="00945318" w:rsidRPr="00945318" w:rsidRDefault="00945318" w:rsidP="00945318">
      <w:pPr>
        <w:pStyle w:val="titrea"/>
        <w:numPr>
          <w:ilvl w:val="0"/>
          <w:numId w:val="0"/>
        </w:numPr>
        <w:rPr>
          <w:color w:val="auto"/>
          <w:u w:val="none"/>
        </w:rPr>
      </w:pPr>
      <w:r w:rsidRPr="00945318">
        <w:rPr>
          <w:b/>
          <w:bCs/>
          <w:color w:val="auto"/>
          <w:u w:val="none"/>
        </w:rPr>
        <w:t>L’escalade « en tête »</w:t>
      </w:r>
      <w:r w:rsidRPr="00945318">
        <w:rPr>
          <w:color w:val="auto"/>
          <w:u w:val="none"/>
        </w:rPr>
        <w:t xml:space="preserve"> ne figure pas au programme des activités de l'école primaire, sa pratique est donc</w:t>
      </w:r>
      <w:r>
        <w:rPr>
          <w:color w:val="auto"/>
          <w:u w:val="none"/>
        </w:rPr>
        <w:t xml:space="preserve"> </w:t>
      </w:r>
      <w:r w:rsidRPr="00945318">
        <w:rPr>
          <w:color w:val="auto"/>
          <w:u w:val="none"/>
        </w:rPr>
        <w:t>interdite.</w:t>
      </w:r>
    </w:p>
    <w:p w14:paraId="4D749FA1" w14:textId="77777777" w:rsidR="0091148A" w:rsidRPr="00945318" w:rsidRDefault="0091148A" w:rsidP="00945318">
      <w:pPr>
        <w:pStyle w:val="titrea"/>
        <w:numPr>
          <w:ilvl w:val="0"/>
          <w:numId w:val="0"/>
        </w:numPr>
      </w:pPr>
    </w:p>
    <w:p w14:paraId="0E1CCB58" w14:textId="77777777" w:rsidR="00945318" w:rsidRPr="00945318" w:rsidRDefault="00945318" w:rsidP="00945318">
      <w:pPr>
        <w:pStyle w:val="titrea"/>
        <w:numPr>
          <w:ilvl w:val="0"/>
          <w:numId w:val="5"/>
        </w:numPr>
        <w:tabs>
          <w:tab w:val="center" w:pos="851"/>
        </w:tabs>
        <w:ind w:hanging="1374"/>
        <w:rPr>
          <w:rFonts w:cstheme="minorHAnsi"/>
          <w:color w:val="806000" w:themeColor="accent4" w:themeShade="80"/>
        </w:rPr>
      </w:pPr>
      <w:r>
        <w:rPr>
          <w:rFonts w:cstheme="minorHAnsi"/>
          <w:color w:val="806000" w:themeColor="accent4" w:themeShade="80"/>
        </w:rPr>
        <w:t xml:space="preserve">Préconisations </w:t>
      </w:r>
      <w:r w:rsidR="00CA3825">
        <w:rPr>
          <w:rFonts w:cstheme="minorHAnsi"/>
          <w:color w:val="806000" w:themeColor="accent4" w:themeShade="80"/>
        </w:rPr>
        <w:t xml:space="preserve">de hauteur </w:t>
      </w:r>
      <w:r>
        <w:rPr>
          <w:rFonts w:cstheme="minorHAnsi"/>
          <w:color w:val="806000" w:themeColor="accent4" w:themeShade="80"/>
        </w:rPr>
        <w:t>en e</w:t>
      </w:r>
      <w:r w:rsidRPr="00945318">
        <w:rPr>
          <w:rFonts w:cstheme="minorHAnsi"/>
          <w:color w:val="806000" w:themeColor="accent4" w:themeShade="80"/>
        </w:rPr>
        <w:t xml:space="preserve">scalade en bloc : </w:t>
      </w:r>
    </w:p>
    <w:p w14:paraId="01B19902" w14:textId="77777777" w:rsidR="00945318" w:rsidRPr="00945318" w:rsidRDefault="00945318" w:rsidP="00945318">
      <w:pPr>
        <w:pStyle w:val="Corpsdetexte"/>
        <w:tabs>
          <w:tab w:val="center" w:pos="709"/>
        </w:tabs>
        <w:spacing w:line="240" w:lineRule="auto"/>
        <w:ind w:left="644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15479162" w14:textId="77777777" w:rsidR="00945318" w:rsidRPr="00945318" w:rsidRDefault="00945318" w:rsidP="00945318">
      <w:pPr>
        <w:pStyle w:val="Corpsdetexte"/>
        <w:tabs>
          <w:tab w:val="center" w:pos="709"/>
        </w:tabs>
        <w:spacing w:line="24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945318">
        <w:rPr>
          <w:rFonts w:asciiTheme="minorHAnsi" w:hAnsiTheme="minorHAnsi" w:cstheme="minorHAnsi"/>
          <w:b w:val="0"/>
          <w:sz w:val="22"/>
          <w:szCs w:val="22"/>
        </w:rPr>
        <w:t>Par « escalade en bloc » on entend une forme d’escalade qui ne nécessite pas de matériel spécifique de sécurité.</w:t>
      </w:r>
    </w:p>
    <w:p w14:paraId="75A12428" w14:textId="77777777" w:rsidR="00945318" w:rsidRPr="00945318" w:rsidRDefault="00945318" w:rsidP="00CA3825">
      <w:pPr>
        <w:numPr>
          <w:ilvl w:val="0"/>
          <w:numId w:val="41"/>
        </w:numPr>
        <w:autoSpaceDE w:val="0"/>
        <w:autoSpaceDN w:val="0"/>
        <w:spacing w:after="0" w:line="240" w:lineRule="auto"/>
        <w:ind w:left="1418" w:hanging="425"/>
        <w:jc w:val="both"/>
        <w:rPr>
          <w:rFonts w:asciiTheme="minorHAnsi" w:hAnsiTheme="minorHAnsi" w:cstheme="minorHAnsi"/>
        </w:rPr>
      </w:pPr>
      <w:r w:rsidRPr="00945318">
        <w:rPr>
          <w:rFonts w:asciiTheme="minorHAnsi" w:hAnsiTheme="minorHAnsi" w:cstheme="minorHAnsi"/>
          <w:b/>
        </w:rPr>
        <w:t xml:space="preserve">Maternelle, CP et CE1 </w:t>
      </w:r>
      <w:r w:rsidRPr="00945318">
        <w:rPr>
          <w:rFonts w:asciiTheme="minorHAnsi" w:hAnsiTheme="minorHAnsi" w:cstheme="minorHAnsi"/>
        </w:rPr>
        <w:t>: hauteur maximale (aux mains) matérialisée par une ligne située à 2 m du sol</w:t>
      </w:r>
    </w:p>
    <w:p w14:paraId="41F51548" w14:textId="77777777" w:rsidR="00945318" w:rsidRPr="00945318" w:rsidRDefault="00945318" w:rsidP="00945318">
      <w:pPr>
        <w:numPr>
          <w:ilvl w:val="0"/>
          <w:numId w:val="41"/>
        </w:numPr>
        <w:autoSpaceDE w:val="0"/>
        <w:autoSpaceDN w:val="0"/>
        <w:spacing w:after="0" w:line="240" w:lineRule="auto"/>
        <w:ind w:left="993" w:firstLine="0"/>
        <w:jc w:val="both"/>
        <w:rPr>
          <w:rFonts w:asciiTheme="minorHAnsi" w:hAnsiTheme="minorHAnsi" w:cstheme="minorHAnsi"/>
        </w:rPr>
      </w:pPr>
      <w:r w:rsidRPr="00945318">
        <w:rPr>
          <w:rFonts w:asciiTheme="minorHAnsi" w:hAnsiTheme="minorHAnsi" w:cstheme="minorHAnsi"/>
          <w:b/>
        </w:rPr>
        <w:t>CE2 et cycle 3</w:t>
      </w:r>
      <w:r w:rsidRPr="00945318">
        <w:rPr>
          <w:rFonts w:asciiTheme="minorHAnsi" w:hAnsiTheme="minorHAnsi" w:cstheme="minorHAnsi"/>
        </w:rPr>
        <w:t> : hauteur maximale (aux mains) matérialisée par une ligne située à 2 m 50 du sol</w:t>
      </w:r>
    </w:p>
    <w:p w14:paraId="723E43A5" w14:textId="77777777" w:rsidR="00486C3E" w:rsidRDefault="00D77484" w:rsidP="00D77484">
      <w:pPr>
        <w:pStyle w:val="Normal1"/>
      </w:pPr>
      <w:r>
        <w:t xml:space="preserve"> </w:t>
      </w:r>
    </w:p>
    <w:p w14:paraId="59B5FEA3" w14:textId="77777777" w:rsidR="00CA3825" w:rsidRDefault="00CA3825" w:rsidP="00D77484">
      <w:pPr>
        <w:pStyle w:val="Normal1"/>
      </w:pPr>
    </w:p>
    <w:p w14:paraId="35F68A0F" w14:textId="77777777" w:rsidR="00CA3825" w:rsidRPr="00CA3825" w:rsidRDefault="00CA3825" w:rsidP="003D1AEF">
      <w:pPr>
        <w:pStyle w:val="titrea"/>
      </w:pPr>
      <w:r w:rsidRPr="00CA3825">
        <w:rPr>
          <w:rFonts w:cstheme="minorHAnsi"/>
          <w:color w:val="806000" w:themeColor="accent4" w:themeShade="80"/>
        </w:rPr>
        <w:t xml:space="preserve">Préconisations </w:t>
      </w:r>
      <w:r>
        <w:rPr>
          <w:rFonts w:cstheme="minorHAnsi"/>
          <w:color w:val="806000" w:themeColor="accent4" w:themeShade="80"/>
        </w:rPr>
        <w:t>pour la pratique de l’</w:t>
      </w:r>
      <w:r w:rsidRPr="00CA3825">
        <w:rPr>
          <w:rFonts w:cstheme="minorHAnsi"/>
          <w:color w:val="806000" w:themeColor="accent4" w:themeShade="80"/>
        </w:rPr>
        <w:t xml:space="preserve">escalade en </w:t>
      </w:r>
      <w:r>
        <w:rPr>
          <w:rFonts w:cstheme="minorHAnsi"/>
          <w:color w:val="806000" w:themeColor="accent4" w:themeShade="80"/>
        </w:rPr>
        <w:t>moulinette</w:t>
      </w:r>
    </w:p>
    <w:p w14:paraId="4E1B28EE" w14:textId="77777777" w:rsidR="00CA3825" w:rsidRDefault="00CA3825" w:rsidP="00CA3825">
      <w:pPr>
        <w:pStyle w:val="titrea"/>
        <w:numPr>
          <w:ilvl w:val="0"/>
          <w:numId w:val="0"/>
        </w:numPr>
        <w:rPr>
          <w:rFonts w:cstheme="minorHAnsi"/>
          <w:color w:val="806000" w:themeColor="accent4" w:themeShade="80"/>
        </w:rPr>
      </w:pPr>
    </w:p>
    <w:p w14:paraId="02FE173E" w14:textId="77777777" w:rsidR="00CA3825" w:rsidRPr="00CA3825" w:rsidRDefault="00CA3825" w:rsidP="00CA3825">
      <w:pPr>
        <w:pStyle w:val="titrea"/>
        <w:numPr>
          <w:ilvl w:val="0"/>
          <w:numId w:val="0"/>
        </w:numPr>
        <w:rPr>
          <w:rFonts w:cstheme="minorHAnsi"/>
          <w:color w:val="auto"/>
          <w:u w:val="none"/>
        </w:rPr>
      </w:pPr>
      <w:r w:rsidRPr="00CA3825">
        <w:rPr>
          <w:rFonts w:cstheme="minorHAnsi"/>
          <w:color w:val="auto"/>
          <w:u w:val="none"/>
        </w:rPr>
        <w:t xml:space="preserve">Par « escalade en moulinette » on entend une forme d’escalade qui nécessite un assurage grâce à une corde en place, passant par un relais. </w:t>
      </w:r>
    </w:p>
    <w:p w14:paraId="68CE64C3" w14:textId="77777777" w:rsidR="00CA3825" w:rsidRPr="00CA3825" w:rsidRDefault="00CA3825" w:rsidP="00CA3825">
      <w:pPr>
        <w:pStyle w:val="titrea"/>
        <w:numPr>
          <w:ilvl w:val="0"/>
          <w:numId w:val="0"/>
        </w:numPr>
        <w:ind w:left="426" w:hanging="426"/>
        <w:rPr>
          <w:rFonts w:cstheme="minorHAnsi"/>
          <w:color w:val="auto"/>
          <w:u w:val="none"/>
        </w:rPr>
      </w:pPr>
    </w:p>
    <w:p w14:paraId="50FC725F" w14:textId="77777777" w:rsidR="00CA3825" w:rsidRDefault="00CA3825" w:rsidP="00CA3825">
      <w:pPr>
        <w:pStyle w:val="titrea"/>
        <w:numPr>
          <w:ilvl w:val="0"/>
          <w:numId w:val="48"/>
        </w:numPr>
        <w:ind w:firstLine="273"/>
        <w:rPr>
          <w:rFonts w:cstheme="minorHAnsi"/>
          <w:color w:val="auto"/>
          <w:u w:val="none"/>
        </w:rPr>
      </w:pPr>
      <w:r w:rsidRPr="00CA3825">
        <w:rPr>
          <w:rFonts w:cstheme="minorHAnsi"/>
          <w:color w:val="auto"/>
          <w:u w:val="none"/>
        </w:rPr>
        <w:t>Maternelle, CP et CE1 : l’adulte assure systématiquement la montée et la descente.</w:t>
      </w:r>
    </w:p>
    <w:p w14:paraId="7FBC75B5" w14:textId="77777777" w:rsidR="00CA3825" w:rsidRPr="00CA3825" w:rsidRDefault="00CA3825" w:rsidP="00CA3825">
      <w:pPr>
        <w:pStyle w:val="titrea"/>
        <w:numPr>
          <w:ilvl w:val="0"/>
          <w:numId w:val="47"/>
        </w:numPr>
        <w:ind w:left="1418" w:hanging="425"/>
        <w:rPr>
          <w:rFonts w:cstheme="minorHAnsi"/>
          <w:color w:val="auto"/>
          <w:u w:val="none"/>
        </w:rPr>
      </w:pPr>
      <w:r w:rsidRPr="00CA3825">
        <w:rPr>
          <w:rFonts w:cstheme="minorHAnsi"/>
          <w:color w:val="auto"/>
          <w:u w:val="none"/>
        </w:rPr>
        <w:t>CE2 et Cycle 3 : si les élèves assurent, ils sont par groupes de 3 (1 grimpeur, 1 assureur et 1 contre-assureur). Prévoir 1 adulte pour 2 groupes de 3 élèves. L’organisation spatiale doit lui permettre d’intervenir et de saisir les cordes à tout moment.</w:t>
      </w:r>
    </w:p>
    <w:p w14:paraId="7BFCA0BA" w14:textId="77777777" w:rsidR="00CA3825" w:rsidRDefault="00CA3825" w:rsidP="00CA3825">
      <w:pPr>
        <w:pStyle w:val="titrea"/>
        <w:numPr>
          <w:ilvl w:val="0"/>
          <w:numId w:val="0"/>
        </w:numPr>
      </w:pPr>
    </w:p>
    <w:p w14:paraId="25AF0911" w14:textId="77777777" w:rsidR="003D1AEF" w:rsidRPr="00CA3825" w:rsidRDefault="00D77484" w:rsidP="003D1AEF">
      <w:pPr>
        <w:pStyle w:val="titrea"/>
        <w:rPr>
          <w:color w:val="806000" w:themeColor="accent4" w:themeShade="80"/>
        </w:rPr>
      </w:pPr>
      <w:r w:rsidRPr="00CA3825">
        <w:rPr>
          <w:color w:val="806000" w:themeColor="accent4" w:themeShade="80"/>
        </w:rPr>
        <w:t>Informations sur le matéri</w:t>
      </w:r>
      <w:r w:rsidR="003D1AEF" w:rsidRPr="00CA3825">
        <w:rPr>
          <w:color w:val="806000" w:themeColor="accent4" w:themeShade="80"/>
        </w:rPr>
        <w:t xml:space="preserve">el à disposition à la </w:t>
      </w:r>
      <w:r w:rsidR="00945318" w:rsidRPr="00CA3825">
        <w:rPr>
          <w:color w:val="806000" w:themeColor="accent4" w:themeShade="80"/>
        </w:rPr>
        <w:t>salle</w:t>
      </w:r>
    </w:p>
    <w:p w14:paraId="46FB90A4" w14:textId="77777777" w:rsidR="006E1AC0" w:rsidRDefault="006E1AC0" w:rsidP="00945318">
      <w:pPr>
        <w:pStyle w:val="Normal1"/>
      </w:pPr>
    </w:p>
    <w:p w14:paraId="3BE8B7A6" w14:textId="77777777" w:rsidR="009C03EB" w:rsidRDefault="00CA3825" w:rsidP="00CA3825">
      <w:pPr>
        <w:pStyle w:val="Normal1"/>
        <w:numPr>
          <w:ilvl w:val="1"/>
          <w:numId w:val="47"/>
        </w:numPr>
        <w:ind w:hanging="447"/>
      </w:pPr>
      <w:r>
        <w:t>Utilisation de baudriers, cordes, système d’assurage et de mousquetons</w:t>
      </w:r>
    </w:p>
    <w:p w14:paraId="69DA2D80" w14:textId="77777777" w:rsidR="00CA3825" w:rsidRPr="00CA3825" w:rsidRDefault="00CA3825" w:rsidP="00CA3825">
      <w:pPr>
        <w:pStyle w:val="Paragraphedeliste"/>
        <w:numPr>
          <w:ilvl w:val="1"/>
          <w:numId w:val="47"/>
        </w:numPr>
        <w:ind w:hanging="447"/>
        <w:rPr>
          <w:rFonts w:asciiTheme="minorHAnsi" w:hAnsiTheme="minorHAnsi" w:cs="Courier New"/>
        </w:rPr>
      </w:pPr>
      <w:r w:rsidRPr="00CA3825">
        <w:rPr>
          <w:rFonts w:asciiTheme="minorHAnsi" w:hAnsiTheme="minorHAnsi" w:cs="Courier New"/>
        </w:rPr>
        <w:t xml:space="preserve">CE2 et Cycle 3 : système d’assurage type panier, tube ou </w:t>
      </w:r>
      <w:proofErr w:type="spellStart"/>
      <w:r w:rsidRPr="00CA3825">
        <w:rPr>
          <w:rFonts w:asciiTheme="minorHAnsi" w:hAnsiTheme="minorHAnsi" w:cs="Courier New"/>
        </w:rPr>
        <w:t>reverso</w:t>
      </w:r>
      <w:proofErr w:type="spellEnd"/>
      <w:r w:rsidRPr="00CA3825">
        <w:rPr>
          <w:rFonts w:asciiTheme="minorHAnsi" w:hAnsiTheme="minorHAnsi" w:cs="Courier New"/>
        </w:rPr>
        <w:t>.</w:t>
      </w:r>
    </w:p>
    <w:p w14:paraId="72106B4D" w14:textId="77777777" w:rsidR="00CA3825" w:rsidRDefault="00CA3825" w:rsidP="00CA3825">
      <w:pPr>
        <w:pStyle w:val="Normal1"/>
        <w:ind w:left="1440"/>
      </w:pPr>
    </w:p>
    <w:p w14:paraId="7AF16713" w14:textId="77777777" w:rsidR="007F24EA" w:rsidRPr="00CA3825" w:rsidRDefault="00D77484" w:rsidP="003D1AEF">
      <w:pPr>
        <w:pStyle w:val="titrea"/>
        <w:rPr>
          <w:color w:val="806000" w:themeColor="accent4" w:themeShade="80"/>
        </w:rPr>
      </w:pPr>
      <w:r w:rsidRPr="00CA3825">
        <w:rPr>
          <w:color w:val="806000" w:themeColor="accent4" w:themeShade="80"/>
        </w:rPr>
        <w:t>Consignes en cas d’accident ou d’incident</w:t>
      </w:r>
    </w:p>
    <w:p w14:paraId="1A0C38B8" w14:textId="77777777" w:rsidR="002A6E5E" w:rsidRDefault="002A6E5E" w:rsidP="002A6E5E">
      <w:pPr>
        <w:pStyle w:val="titrea"/>
        <w:numPr>
          <w:ilvl w:val="0"/>
          <w:numId w:val="0"/>
        </w:numPr>
      </w:pPr>
    </w:p>
    <w:p w14:paraId="61E8A536" w14:textId="77777777" w:rsidR="00990D6D" w:rsidRDefault="00CA3825" w:rsidP="00990D6D">
      <w:pPr>
        <w:pStyle w:val="Normal1"/>
        <w:numPr>
          <w:ilvl w:val="0"/>
          <w:numId w:val="17"/>
        </w:numPr>
      </w:pPr>
      <w:r>
        <w:t xml:space="preserve">Prise en charge </w:t>
      </w:r>
      <w:r w:rsidR="00990D6D">
        <w:t>de la victime</w:t>
      </w:r>
    </w:p>
    <w:p w14:paraId="3516F590" w14:textId="77777777" w:rsidR="00990D6D" w:rsidRDefault="00CA3825" w:rsidP="00990D6D">
      <w:pPr>
        <w:pStyle w:val="Normal1"/>
        <w:numPr>
          <w:ilvl w:val="0"/>
          <w:numId w:val="17"/>
        </w:numPr>
      </w:pPr>
      <w:r>
        <w:t xml:space="preserve">Appel au </w:t>
      </w:r>
      <w:r w:rsidR="00990D6D" w:rsidRPr="00F61925">
        <w:t xml:space="preserve">SAMU (15) si besoin, </w:t>
      </w:r>
    </w:p>
    <w:p w14:paraId="4CD77332" w14:textId="77777777" w:rsidR="00990D6D" w:rsidRPr="00F61925" w:rsidRDefault="00CA3825" w:rsidP="00091057">
      <w:pPr>
        <w:pStyle w:val="Normal1"/>
        <w:numPr>
          <w:ilvl w:val="0"/>
          <w:numId w:val="17"/>
        </w:numPr>
      </w:pPr>
      <w:r>
        <w:t xml:space="preserve">Appel au </w:t>
      </w:r>
      <w:r w:rsidR="00990D6D" w:rsidRPr="00F61925">
        <w:t xml:space="preserve">directeur de l’école </w:t>
      </w:r>
      <w:r>
        <w:t>et aux</w:t>
      </w:r>
      <w:r w:rsidR="00990D6D" w:rsidRPr="00F61925">
        <w:t xml:space="preserve"> parents</w:t>
      </w:r>
      <w:r w:rsidR="00990D6D">
        <w:t>.</w:t>
      </w:r>
    </w:p>
    <w:p w14:paraId="006B35DC" w14:textId="77777777" w:rsidR="00486C3E" w:rsidRPr="007F24EA" w:rsidRDefault="00486C3E" w:rsidP="00CA3825">
      <w:pPr>
        <w:pStyle w:val="Normal1"/>
      </w:pPr>
    </w:p>
    <w:p w14:paraId="2BFDF398" w14:textId="77777777" w:rsidR="007F24EA" w:rsidRPr="00CA3825" w:rsidRDefault="007F24EA" w:rsidP="007F24EA">
      <w:pPr>
        <w:pStyle w:val="Default"/>
        <w:numPr>
          <w:ilvl w:val="0"/>
          <w:numId w:val="1"/>
        </w:numPr>
        <w:spacing w:after="9"/>
        <w:rPr>
          <w:b/>
          <w:color w:val="806000" w:themeColor="accent4" w:themeShade="80"/>
          <w:sz w:val="22"/>
          <w:szCs w:val="22"/>
          <w:u w:val="single"/>
        </w:rPr>
      </w:pPr>
      <w:r w:rsidRPr="00CA3825">
        <w:rPr>
          <w:b/>
          <w:color w:val="806000" w:themeColor="accent4" w:themeShade="80"/>
          <w:sz w:val="22"/>
          <w:szCs w:val="22"/>
          <w:u w:val="single"/>
        </w:rPr>
        <w:t xml:space="preserve">L’organisation pédagogique : </w:t>
      </w:r>
    </w:p>
    <w:p w14:paraId="4876CA50" w14:textId="77777777" w:rsidR="00F305AB" w:rsidRPr="007F24EA" w:rsidRDefault="00F305AB" w:rsidP="00F305AB">
      <w:pPr>
        <w:pStyle w:val="Default"/>
        <w:spacing w:after="9"/>
        <w:ind w:left="720"/>
        <w:rPr>
          <w:b/>
          <w:color w:val="1F4E79" w:themeColor="accent1" w:themeShade="80"/>
          <w:sz w:val="22"/>
          <w:szCs w:val="22"/>
          <w:u w:val="single"/>
        </w:rPr>
      </w:pPr>
    </w:p>
    <w:p w14:paraId="103C37F8" w14:textId="77777777" w:rsidR="00F305AB" w:rsidRPr="00CA3825" w:rsidRDefault="00584ADF" w:rsidP="00523988">
      <w:pPr>
        <w:pStyle w:val="titrea"/>
        <w:rPr>
          <w:color w:val="806000" w:themeColor="accent4" w:themeShade="80"/>
        </w:rPr>
      </w:pPr>
      <w:r w:rsidRPr="00CA3825">
        <w:rPr>
          <w:color w:val="806000" w:themeColor="accent4" w:themeShade="80"/>
        </w:rPr>
        <w:t>Équipe</w:t>
      </w:r>
      <w:r w:rsidR="007F24EA" w:rsidRPr="00CA3825">
        <w:rPr>
          <w:color w:val="806000" w:themeColor="accent4" w:themeShade="80"/>
        </w:rPr>
        <w:t xml:space="preserve"> d'encadrement :</w:t>
      </w:r>
    </w:p>
    <w:p w14:paraId="713BD93E" w14:textId="77777777" w:rsidR="00523988" w:rsidRDefault="00523988" w:rsidP="00523988">
      <w:pPr>
        <w:pStyle w:val="titrea"/>
        <w:numPr>
          <w:ilvl w:val="0"/>
          <w:numId w:val="0"/>
        </w:numPr>
        <w:ind w:left="851"/>
      </w:pPr>
    </w:p>
    <w:p w14:paraId="200A098D" w14:textId="77777777" w:rsidR="0033364E" w:rsidRPr="009C03EB" w:rsidRDefault="0033364E" w:rsidP="00584079">
      <w:pPr>
        <w:pStyle w:val="Normal1"/>
        <w:numPr>
          <w:ilvl w:val="1"/>
          <w:numId w:val="19"/>
        </w:numPr>
        <w:ind w:left="1418" w:hanging="284"/>
        <w:rPr>
          <w:i/>
        </w:rPr>
      </w:pPr>
      <w:r w:rsidRPr="009C03EB">
        <w:rPr>
          <w:i/>
        </w:rPr>
        <w:t xml:space="preserve">Taux d’encadrement </w:t>
      </w:r>
    </w:p>
    <w:p w14:paraId="3C1D1A99" w14:textId="77777777" w:rsidR="009C03EB" w:rsidRPr="009C03EB" w:rsidRDefault="009C03EB" w:rsidP="009C03EB">
      <w:pPr>
        <w:pStyle w:val="Normal1"/>
        <w:rPr>
          <w:rFonts w:eastAsiaTheme="minorHAnsi"/>
        </w:rPr>
      </w:pPr>
      <w:r w:rsidRPr="009C03EB">
        <w:rPr>
          <w:rFonts w:eastAsiaTheme="minorHAnsi"/>
        </w:rPr>
        <w:t xml:space="preserve">Le taux d’encadrement est à prévoir sur les bases suivantes (au minimum) : </w:t>
      </w:r>
    </w:p>
    <w:p w14:paraId="43923826" w14:textId="77777777" w:rsidR="00E51598" w:rsidRPr="00E51598" w:rsidRDefault="009C03EB" w:rsidP="00E51598">
      <w:pPr>
        <w:pStyle w:val="Default"/>
        <w:rPr>
          <w:sz w:val="20"/>
          <w:szCs w:val="20"/>
        </w:rPr>
      </w:pPr>
      <w:r w:rsidRPr="00007705">
        <w:rPr>
          <w:bCs/>
        </w:rPr>
        <w:t>-</w:t>
      </w:r>
      <w:r>
        <w:rPr>
          <w:b/>
          <w:bCs/>
        </w:rPr>
        <w:t xml:space="preserve"> </w:t>
      </w:r>
      <w:r w:rsidR="00E51598" w:rsidRPr="00E51598">
        <w:rPr>
          <w:b/>
          <w:bCs/>
          <w:sz w:val="20"/>
          <w:szCs w:val="20"/>
        </w:rPr>
        <w:t xml:space="preserve">En maternelle ou pour tout groupe classe comprenant des élèves de maternelle : </w:t>
      </w:r>
    </w:p>
    <w:p w14:paraId="5B80D81A" w14:textId="77777777" w:rsidR="00CA3825" w:rsidRPr="00CA3825" w:rsidRDefault="00CA3825" w:rsidP="00007705">
      <w:pPr>
        <w:pStyle w:val="Paragraphedeliste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CA3825">
        <w:rPr>
          <w:rFonts w:asciiTheme="minorHAnsi" w:hAnsiTheme="minorHAnsi" w:cstheme="minorHAnsi"/>
        </w:rPr>
        <w:t>Jusqu'à 12 élèves, l'enseignant plus un intervenant agréé ou un autre enseignant.</w:t>
      </w:r>
    </w:p>
    <w:p w14:paraId="78EF5687" w14:textId="77777777" w:rsidR="00E51598" w:rsidRPr="00CA3825" w:rsidRDefault="00CA3825" w:rsidP="00007705">
      <w:pPr>
        <w:pStyle w:val="Paragraphedeliste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CA3825">
        <w:rPr>
          <w:rFonts w:asciiTheme="minorHAnsi" w:hAnsiTheme="minorHAnsi" w:cstheme="minorHAnsi"/>
        </w:rPr>
        <w:t>Au-delà de 12 élèves, un intervenant agréé ou un autre enseignant supplémentaire pour 6 élèves.</w:t>
      </w:r>
      <w:r w:rsidR="00E51598" w:rsidRPr="00CA3825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</w:p>
    <w:p w14:paraId="10D76744" w14:textId="77777777" w:rsidR="00007705" w:rsidRPr="00007705" w:rsidRDefault="00007705" w:rsidP="0000770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- </w:t>
      </w:r>
      <w:r w:rsidRPr="00007705"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Pour les 2 autres cycles : </w:t>
      </w:r>
    </w:p>
    <w:p w14:paraId="32A156AC" w14:textId="77777777" w:rsidR="006D6E5A" w:rsidRPr="006D6E5A" w:rsidRDefault="006D6E5A" w:rsidP="00007705">
      <w:pPr>
        <w:pStyle w:val="Paragraphedeliste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</w:rPr>
      </w:pPr>
      <w:r w:rsidRPr="006B0C5C">
        <w:rPr>
          <w:rFonts w:ascii="Arial" w:hAnsi="Arial" w:cs="Arial"/>
        </w:rPr>
        <w:t>Jusqu'à 24 élèves, l'enseignant plus un intervenant agréé ou un autre enseignant.</w:t>
      </w:r>
    </w:p>
    <w:p w14:paraId="7286DC73" w14:textId="77777777" w:rsidR="006D6E5A" w:rsidRDefault="006D6E5A" w:rsidP="006D6E5A">
      <w:pPr>
        <w:pStyle w:val="Paragraphedeliste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</w:rPr>
      </w:pPr>
      <w:r w:rsidRPr="006B0C5C">
        <w:rPr>
          <w:rFonts w:ascii="Arial" w:hAnsi="Arial" w:cs="Arial"/>
        </w:rPr>
        <w:t>Au-delà de 24 élèves, un intervenant agréé ou un autre enseignant supplémentaire pour 12 élèves.</w:t>
      </w:r>
      <w:r w:rsidR="00007705" w:rsidRPr="00007705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</w:p>
    <w:p w14:paraId="3AC40B0F" w14:textId="77777777" w:rsidR="006D6E5A" w:rsidRPr="006D6E5A" w:rsidRDefault="006D6E5A" w:rsidP="006D6E5A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eastAsiaTheme="minorHAnsi" w:hAnsi="Arial" w:cs="Arial"/>
          <w:color w:val="000000"/>
          <w:sz w:val="20"/>
          <w:szCs w:val="20"/>
        </w:rPr>
      </w:pPr>
      <w:r w:rsidRPr="006D6E5A">
        <w:rPr>
          <w:rFonts w:asciiTheme="minorHAnsi" w:hAnsiTheme="minorHAnsi" w:cstheme="minorHAnsi"/>
          <w:b/>
        </w:rPr>
        <w:t xml:space="preserve">Sortie sur site naturel extérieur : </w:t>
      </w:r>
    </w:p>
    <w:p w14:paraId="0DE90BDB" w14:textId="77777777" w:rsidR="006D6E5A" w:rsidRPr="006D6E5A" w:rsidRDefault="006D6E5A" w:rsidP="006D6E5A">
      <w:pPr>
        <w:pStyle w:val="Normal1"/>
        <w:rPr>
          <w:rFonts w:cstheme="minorHAnsi"/>
          <w:i/>
        </w:rPr>
      </w:pPr>
      <w:r w:rsidRPr="006D6E5A">
        <w:rPr>
          <w:rFonts w:cstheme="minorHAnsi"/>
        </w:rPr>
        <w:t>L’enseignant et au moins un intervenant extérieur titulaire d’une qualification professionnelle dans l’activité. Le taux d’encadrement (tableau ci-dessus) doit être respecté.</w:t>
      </w:r>
    </w:p>
    <w:p w14:paraId="40787606" w14:textId="77777777" w:rsidR="00F305AB" w:rsidRPr="00F305AB" w:rsidRDefault="00F305AB" w:rsidP="00F305AB">
      <w:pPr>
        <w:pStyle w:val="Normal1"/>
        <w:rPr>
          <w:i/>
        </w:rPr>
      </w:pPr>
    </w:p>
    <w:p w14:paraId="68549720" w14:textId="77777777" w:rsidR="00584ADF" w:rsidRDefault="008D0CBC" w:rsidP="00584079">
      <w:pPr>
        <w:pStyle w:val="Normal1"/>
        <w:numPr>
          <w:ilvl w:val="1"/>
          <w:numId w:val="19"/>
        </w:numPr>
        <w:ind w:left="1418" w:hanging="284"/>
        <w:rPr>
          <w:i/>
        </w:rPr>
      </w:pPr>
      <w:r>
        <w:rPr>
          <w:i/>
        </w:rPr>
        <w:t>Les b</w:t>
      </w:r>
      <w:r w:rsidR="00284DB7">
        <w:rPr>
          <w:i/>
        </w:rPr>
        <w:t>énévoles agréés</w:t>
      </w:r>
    </w:p>
    <w:p w14:paraId="10368364" w14:textId="77777777" w:rsidR="00284DB7" w:rsidRPr="00284DB7" w:rsidRDefault="00284DB7" w:rsidP="00284DB7">
      <w:pPr>
        <w:pStyle w:val="Normal1"/>
      </w:pPr>
      <w:r w:rsidRPr="00284DB7">
        <w:t>Noms des intervenants extérieurs bénévoles</w:t>
      </w:r>
      <w:r>
        <w:t xml:space="preserve"> : </w:t>
      </w:r>
      <w:r w:rsidR="00007705">
        <w:t>….</w:t>
      </w:r>
    </w:p>
    <w:p w14:paraId="165B41DD" w14:textId="77777777" w:rsidR="00284DB7" w:rsidRDefault="008D0CBC" w:rsidP="00284DB7">
      <w:pPr>
        <w:pStyle w:val="Normal1"/>
      </w:pPr>
      <w:r>
        <w:t>Dates des interventions de chacun : éventuellement tableau des interventions en PJ</w:t>
      </w:r>
      <w:r w:rsidR="006E1AC0">
        <w:t xml:space="preserve"> si roulement</w:t>
      </w:r>
      <w:r>
        <w:t>.</w:t>
      </w:r>
    </w:p>
    <w:p w14:paraId="45FA670B" w14:textId="77777777" w:rsidR="00284DB7" w:rsidRPr="00F305AB" w:rsidRDefault="00284DB7" w:rsidP="00284DB7">
      <w:pPr>
        <w:pStyle w:val="Normal1"/>
        <w:rPr>
          <w:i/>
        </w:rPr>
      </w:pPr>
    </w:p>
    <w:p w14:paraId="324FEDD5" w14:textId="77777777" w:rsidR="0033364E" w:rsidRPr="006D6E5A" w:rsidRDefault="00584ADF" w:rsidP="00523988">
      <w:pPr>
        <w:pStyle w:val="titrea"/>
        <w:rPr>
          <w:color w:val="806000" w:themeColor="accent4" w:themeShade="80"/>
        </w:rPr>
      </w:pPr>
      <w:r w:rsidRPr="006D6E5A">
        <w:rPr>
          <w:color w:val="806000" w:themeColor="accent4" w:themeShade="80"/>
        </w:rPr>
        <w:t>Agrément</w:t>
      </w:r>
      <w:r w:rsidR="007F24EA" w:rsidRPr="006D6E5A">
        <w:rPr>
          <w:color w:val="806000" w:themeColor="accent4" w:themeShade="80"/>
        </w:rPr>
        <w:t xml:space="preserve"> des intervenants extérieurs : rôle </w:t>
      </w:r>
      <w:r w:rsidR="00EF6AFD" w:rsidRPr="006D6E5A">
        <w:rPr>
          <w:color w:val="806000" w:themeColor="accent4" w:themeShade="80"/>
        </w:rPr>
        <w:t>et signification de l’agrément :</w:t>
      </w:r>
    </w:p>
    <w:p w14:paraId="3F63E03E" w14:textId="77777777" w:rsidR="00523988" w:rsidRDefault="00523988" w:rsidP="0033364E">
      <w:pPr>
        <w:pStyle w:val="Normal1"/>
      </w:pPr>
    </w:p>
    <w:p w14:paraId="759E7885" w14:textId="77777777" w:rsidR="0033364E" w:rsidRPr="0033364E" w:rsidRDefault="0033364E" w:rsidP="0033364E">
      <w:pPr>
        <w:pStyle w:val="Normal1"/>
        <w:rPr>
          <w:i/>
        </w:rPr>
      </w:pPr>
      <w:r w:rsidRPr="00284DB7">
        <w:t>Il est obligatoire pour toute intervention dans une classe en aide à l’enseignement</w:t>
      </w:r>
      <w:r w:rsidR="00585D83">
        <w:t>.</w:t>
      </w:r>
    </w:p>
    <w:p w14:paraId="5B8289E4" w14:textId="77777777" w:rsidR="006D6E5A" w:rsidRDefault="006D6E5A" w:rsidP="006D6E5A">
      <w:pPr>
        <w:pStyle w:val="Normal1"/>
      </w:pPr>
      <w:r>
        <w:t xml:space="preserve">La participation à une session d’information et de vérification des compétences pour l’exercice de l’escalade, organisée par l’Education Nationale, est indispensable. </w:t>
      </w:r>
    </w:p>
    <w:p w14:paraId="39F0C82B" w14:textId="77777777" w:rsidR="0033364E" w:rsidRPr="00284DB7" w:rsidRDefault="0033364E" w:rsidP="006D6E5A">
      <w:pPr>
        <w:pStyle w:val="Normal1"/>
      </w:pPr>
      <w:r w:rsidRPr="00284DB7">
        <w:t xml:space="preserve">Il implique une reconnaissance officielle : l’Etat </w:t>
      </w:r>
      <w:r>
        <w:t>les</w:t>
      </w:r>
      <w:r w:rsidRPr="00284DB7">
        <w:t xml:space="preserve"> couvre au même titre que les enseignants</w:t>
      </w:r>
      <w:r w:rsidR="00585D83">
        <w:t>.</w:t>
      </w:r>
    </w:p>
    <w:p w14:paraId="653BF961" w14:textId="77777777" w:rsidR="0033364E" w:rsidRPr="00284DB7" w:rsidRDefault="00990D6D" w:rsidP="0033364E">
      <w:pPr>
        <w:pStyle w:val="Normal1"/>
      </w:pPr>
      <w:r>
        <w:t>Certes, l</w:t>
      </w:r>
      <w:r w:rsidR="0033364E">
        <w:t>’enseignant</w:t>
      </w:r>
      <w:r w:rsidR="0033364E" w:rsidRPr="00284DB7">
        <w:t xml:space="preserve"> </w:t>
      </w:r>
      <w:r w:rsidR="0033364E">
        <w:t>r</w:t>
      </w:r>
      <w:r w:rsidR="0033364E" w:rsidRPr="00284DB7">
        <w:t>est</w:t>
      </w:r>
      <w:r w:rsidR="0033364E">
        <w:t>e</w:t>
      </w:r>
      <w:r w:rsidR="0033364E" w:rsidRPr="00284DB7">
        <w:t xml:space="preserve"> toujours responsable de tous ses élèves, mais </w:t>
      </w:r>
      <w:r w:rsidR="0033364E">
        <w:t>les intervenants ont également</w:t>
      </w:r>
      <w:r w:rsidR="0033364E" w:rsidRPr="00284DB7">
        <w:t xml:space="preserve"> une responsabilité.</w:t>
      </w:r>
    </w:p>
    <w:p w14:paraId="48DADD52" w14:textId="77777777" w:rsidR="0033364E" w:rsidRDefault="0033364E" w:rsidP="0033364E">
      <w:pPr>
        <w:pStyle w:val="Normal1"/>
      </w:pPr>
    </w:p>
    <w:p w14:paraId="0F697FE3" w14:textId="77777777" w:rsidR="00AE32B8" w:rsidRDefault="0033364E" w:rsidP="0033364E">
      <w:pPr>
        <w:pStyle w:val="Normal1"/>
      </w:pPr>
      <w:r w:rsidRPr="00284DB7">
        <w:t>L’enseignant et les intervenants extérieurs préparent ensemble : le projet d’activité</w:t>
      </w:r>
      <w:r>
        <w:t xml:space="preserve">, </w:t>
      </w:r>
      <w:r w:rsidRPr="00284DB7">
        <w:t>la répartition des élèves</w:t>
      </w:r>
      <w:r>
        <w:t xml:space="preserve">, </w:t>
      </w:r>
      <w:r w:rsidRPr="00284DB7">
        <w:t>l’organisation conjointe de la sécurité</w:t>
      </w:r>
      <w:r>
        <w:t xml:space="preserve"> durant </w:t>
      </w:r>
      <w:r w:rsidR="00585D83">
        <w:t xml:space="preserve">la présente </w:t>
      </w:r>
      <w:r>
        <w:t>réunion</w:t>
      </w:r>
      <w:r w:rsidR="00585D83">
        <w:t xml:space="preserve"> de préparation</w:t>
      </w:r>
      <w:r>
        <w:t>.</w:t>
      </w:r>
      <w:r w:rsidR="00F1630E">
        <w:t xml:space="preserve"> </w:t>
      </w:r>
    </w:p>
    <w:p w14:paraId="5D5BECEC" w14:textId="77777777" w:rsidR="0033364E" w:rsidRPr="006D6E5A" w:rsidRDefault="00550F1A" w:rsidP="0033364E">
      <w:pPr>
        <w:pStyle w:val="Normal1"/>
        <w:rPr>
          <w:b/>
          <w:bCs/>
        </w:rPr>
      </w:pPr>
      <w:r w:rsidRPr="006D6E5A">
        <w:rPr>
          <w:b/>
          <w:bCs/>
        </w:rPr>
        <w:t>L</w:t>
      </w:r>
      <w:r w:rsidR="00F1630E" w:rsidRPr="006D6E5A">
        <w:rPr>
          <w:b/>
          <w:bCs/>
        </w:rPr>
        <w:t>es contenus de séances</w:t>
      </w:r>
      <w:r w:rsidRPr="006D6E5A">
        <w:rPr>
          <w:b/>
          <w:bCs/>
        </w:rPr>
        <w:t xml:space="preserve"> sont préparés par l’enseignant de la classe. </w:t>
      </w:r>
    </w:p>
    <w:p w14:paraId="2A9D0230" w14:textId="77777777" w:rsidR="0033364E" w:rsidRDefault="0033364E" w:rsidP="0033364E">
      <w:pPr>
        <w:pStyle w:val="Normal1"/>
      </w:pPr>
    </w:p>
    <w:p w14:paraId="6469A6DB" w14:textId="77777777" w:rsidR="0033364E" w:rsidRPr="006D6E5A" w:rsidRDefault="0033364E" w:rsidP="00523988">
      <w:pPr>
        <w:pStyle w:val="titrea"/>
        <w:rPr>
          <w:color w:val="806000" w:themeColor="accent4" w:themeShade="80"/>
        </w:rPr>
      </w:pPr>
      <w:r w:rsidRPr="006D6E5A">
        <w:rPr>
          <w:color w:val="806000" w:themeColor="accent4" w:themeShade="80"/>
        </w:rPr>
        <w:t xml:space="preserve">Autre statut : les aides matérielles et à la sécurité : </w:t>
      </w:r>
    </w:p>
    <w:p w14:paraId="4432FAF9" w14:textId="77777777" w:rsidR="008D0CBC" w:rsidRDefault="008D0CBC" w:rsidP="008D0CBC">
      <w:pPr>
        <w:pStyle w:val="titrea"/>
        <w:numPr>
          <w:ilvl w:val="0"/>
          <w:numId w:val="0"/>
        </w:numPr>
        <w:ind w:left="851"/>
      </w:pPr>
    </w:p>
    <w:p w14:paraId="72D2ED02" w14:textId="77777777" w:rsidR="0033364E" w:rsidRDefault="0033364E" w:rsidP="0033364E">
      <w:pPr>
        <w:pStyle w:val="Normal1"/>
      </w:pPr>
      <w:r>
        <w:t>C</w:t>
      </w:r>
      <w:r w:rsidRPr="00284DB7">
        <w:t>es personnes n’assurent pas d’enseignement. Leur intervention est soumise à la simple autorisation du directeur.</w:t>
      </w:r>
    </w:p>
    <w:p w14:paraId="20DB5BAA" w14:textId="77777777" w:rsidR="002A1FAF" w:rsidRPr="00CE6207" w:rsidRDefault="00584079" w:rsidP="00CE6207">
      <w:pPr>
        <w:pStyle w:val="Normal1"/>
      </w:pPr>
      <w:r w:rsidRPr="00CE6207">
        <w:t xml:space="preserve">Les adultes prévus pour l’aide matérielle et la sécurité ne </w:t>
      </w:r>
      <w:r w:rsidR="00585D83">
        <w:t xml:space="preserve">comptent pas dans le taux d’encadrement. </w:t>
      </w:r>
    </w:p>
    <w:p w14:paraId="1A585F01" w14:textId="77777777" w:rsidR="00CE6207" w:rsidRPr="00284DB7" w:rsidRDefault="00CE6207" w:rsidP="0033364E">
      <w:pPr>
        <w:pStyle w:val="Normal1"/>
      </w:pPr>
    </w:p>
    <w:p w14:paraId="4B415F76" w14:textId="77777777" w:rsidR="00E2709B" w:rsidRPr="006D6E5A" w:rsidRDefault="00E2709B" w:rsidP="00E2709B">
      <w:pPr>
        <w:pStyle w:val="titrea"/>
        <w:rPr>
          <w:color w:val="806000" w:themeColor="accent4" w:themeShade="80"/>
        </w:rPr>
      </w:pPr>
      <w:r w:rsidRPr="006D6E5A">
        <w:rPr>
          <w:color w:val="806000" w:themeColor="accent4" w:themeShade="80"/>
        </w:rPr>
        <w:t xml:space="preserve">Les élèves relevant d’un PAI </w:t>
      </w:r>
    </w:p>
    <w:p w14:paraId="25F81141" w14:textId="77777777" w:rsidR="00E2709B" w:rsidRDefault="00E2709B" w:rsidP="00E2709B">
      <w:pPr>
        <w:pStyle w:val="titrea"/>
        <w:numPr>
          <w:ilvl w:val="0"/>
          <w:numId w:val="0"/>
        </w:numPr>
      </w:pPr>
    </w:p>
    <w:p w14:paraId="38BAA6DB" w14:textId="77777777" w:rsidR="002A1FAF" w:rsidRPr="00E2709B" w:rsidRDefault="00584079" w:rsidP="00E2709B">
      <w:pPr>
        <w:pStyle w:val="Normal1"/>
      </w:pPr>
      <w:r w:rsidRPr="00E2709B">
        <w:t xml:space="preserve">Les élèves </w:t>
      </w:r>
      <w:r w:rsidR="00E2709B">
        <w:rPr>
          <w:b/>
          <w:bCs/>
        </w:rPr>
        <w:t xml:space="preserve">relevant d’un PAI, </w:t>
      </w:r>
      <w:r w:rsidR="00E2709B">
        <w:rPr>
          <w:bCs/>
        </w:rPr>
        <w:t xml:space="preserve">dont la pathologie doit relever d’une attention particulière durant les séances </w:t>
      </w:r>
      <w:r w:rsidRPr="00E2709B">
        <w:t>doivent être signalés à chaque séance</w:t>
      </w:r>
      <w:r w:rsidR="00F63C79">
        <w:t>.</w:t>
      </w:r>
    </w:p>
    <w:p w14:paraId="6B9FFAE5" w14:textId="77777777" w:rsidR="00E2709B" w:rsidRDefault="00E2709B" w:rsidP="00E2709B">
      <w:pPr>
        <w:pStyle w:val="titrea"/>
        <w:numPr>
          <w:ilvl w:val="0"/>
          <w:numId w:val="0"/>
        </w:numPr>
      </w:pPr>
    </w:p>
    <w:p w14:paraId="73690D23" w14:textId="77777777" w:rsidR="00584ADF" w:rsidRPr="006D6E5A" w:rsidRDefault="00584ADF" w:rsidP="008D0CBC">
      <w:pPr>
        <w:pStyle w:val="titrea"/>
        <w:rPr>
          <w:color w:val="806000" w:themeColor="accent4" w:themeShade="80"/>
        </w:rPr>
      </w:pPr>
      <w:r w:rsidRPr="006D6E5A">
        <w:rPr>
          <w:color w:val="806000" w:themeColor="accent4" w:themeShade="80"/>
        </w:rPr>
        <w:t>Organisation</w:t>
      </w:r>
      <w:r w:rsidR="007F24EA" w:rsidRPr="006D6E5A">
        <w:rPr>
          <w:color w:val="806000" w:themeColor="accent4" w:themeShade="80"/>
        </w:rPr>
        <w:t xml:space="preserve"> pratique d'une séance</w:t>
      </w:r>
      <w:r w:rsidR="00EF6AFD" w:rsidRPr="006D6E5A">
        <w:rPr>
          <w:color w:val="806000" w:themeColor="accent4" w:themeShade="80"/>
        </w:rPr>
        <w:t> :</w:t>
      </w:r>
    </w:p>
    <w:p w14:paraId="2029F1ED" w14:textId="77777777" w:rsidR="00523988" w:rsidRPr="008D0CBC" w:rsidRDefault="00523988" w:rsidP="00523988">
      <w:pPr>
        <w:pStyle w:val="Normal1"/>
      </w:pPr>
    </w:p>
    <w:p w14:paraId="0432CE78" w14:textId="77777777" w:rsidR="006D6E5A" w:rsidRDefault="006D6E5A" w:rsidP="00584079">
      <w:pPr>
        <w:pStyle w:val="Normal1"/>
        <w:numPr>
          <w:ilvl w:val="0"/>
          <w:numId w:val="22"/>
        </w:numPr>
        <w:ind w:left="1418" w:hanging="284"/>
      </w:pPr>
      <w:r>
        <w:t>Passage aux toilettes avant le départ</w:t>
      </w:r>
    </w:p>
    <w:p w14:paraId="2C277C01" w14:textId="77777777" w:rsidR="008D0CBC" w:rsidRDefault="008D0CBC" w:rsidP="00584079">
      <w:pPr>
        <w:pStyle w:val="Normal1"/>
        <w:numPr>
          <w:ilvl w:val="0"/>
          <w:numId w:val="22"/>
        </w:numPr>
        <w:ind w:left="1418" w:hanging="284"/>
      </w:pPr>
      <w:r w:rsidRPr="008D0CBC">
        <w:t>Arrivée du bus</w:t>
      </w:r>
    </w:p>
    <w:p w14:paraId="01CD04DD" w14:textId="77777777" w:rsidR="008D0CBC" w:rsidRDefault="008D0CBC" w:rsidP="00584079">
      <w:pPr>
        <w:pStyle w:val="Normal1"/>
        <w:numPr>
          <w:ilvl w:val="0"/>
          <w:numId w:val="22"/>
        </w:numPr>
        <w:ind w:left="1418" w:hanging="284"/>
      </w:pPr>
      <w:r>
        <w:t>Descente encadrée des élèves</w:t>
      </w:r>
    </w:p>
    <w:p w14:paraId="3140453D" w14:textId="77777777" w:rsidR="00A72250" w:rsidRDefault="00A72250" w:rsidP="00584079">
      <w:pPr>
        <w:pStyle w:val="Normal1"/>
        <w:numPr>
          <w:ilvl w:val="0"/>
          <w:numId w:val="22"/>
        </w:numPr>
        <w:ind w:left="1418" w:hanging="284"/>
      </w:pPr>
      <w:r>
        <w:t xml:space="preserve">Rassemblement </w:t>
      </w:r>
    </w:p>
    <w:p w14:paraId="09ACFC6C" w14:textId="77777777" w:rsidR="004E2455" w:rsidRPr="004E2455" w:rsidRDefault="004E2455" w:rsidP="004E2455">
      <w:pPr>
        <w:pStyle w:val="Normal1"/>
        <w:rPr>
          <w:highlight w:val="yellow"/>
        </w:rPr>
      </w:pPr>
    </w:p>
    <w:p w14:paraId="4C5C7BBF" w14:textId="77777777" w:rsidR="00584ADF" w:rsidRPr="006D6E5A" w:rsidRDefault="00584ADF" w:rsidP="008D0CBC">
      <w:pPr>
        <w:pStyle w:val="titrea"/>
        <w:rPr>
          <w:color w:val="806000" w:themeColor="accent4" w:themeShade="80"/>
        </w:rPr>
      </w:pPr>
      <w:r w:rsidRPr="006D6E5A">
        <w:rPr>
          <w:color w:val="806000" w:themeColor="accent4" w:themeShade="80"/>
        </w:rPr>
        <w:t>Préparations</w:t>
      </w:r>
      <w:r w:rsidR="008D0CBC" w:rsidRPr="006D6E5A">
        <w:rPr>
          <w:color w:val="806000" w:themeColor="accent4" w:themeShade="80"/>
        </w:rPr>
        <w:t xml:space="preserve"> écrites des séances</w:t>
      </w:r>
      <w:r w:rsidR="00EF6AFD" w:rsidRPr="006D6E5A">
        <w:rPr>
          <w:color w:val="806000" w:themeColor="accent4" w:themeShade="80"/>
        </w:rPr>
        <w:t> :</w:t>
      </w:r>
    </w:p>
    <w:p w14:paraId="1304374A" w14:textId="77777777" w:rsidR="0033364E" w:rsidRDefault="0033364E" w:rsidP="0033364E">
      <w:pPr>
        <w:pStyle w:val="Normal1"/>
      </w:pPr>
    </w:p>
    <w:p w14:paraId="23C9D0C0" w14:textId="77777777" w:rsidR="004E36B5" w:rsidRPr="004E36B5" w:rsidRDefault="004E36B5" w:rsidP="004E36B5">
      <w:pPr>
        <w:pStyle w:val="Normal1"/>
      </w:pPr>
      <w:r w:rsidRPr="004E36B5">
        <w:t xml:space="preserve">L’enseignant est responsable de l’organisation pédagogique des séances, </w:t>
      </w:r>
      <w:r w:rsidRPr="004E36B5">
        <w:rPr>
          <w:b/>
          <w:bCs/>
        </w:rPr>
        <w:t xml:space="preserve">pour tous les groupes </w:t>
      </w:r>
      <w:r w:rsidRPr="004E36B5">
        <w:t xml:space="preserve">: </w:t>
      </w:r>
    </w:p>
    <w:p w14:paraId="105A1870" w14:textId="77777777" w:rsidR="002A1FAF" w:rsidRPr="004E36B5" w:rsidRDefault="004E36B5" w:rsidP="00584079">
      <w:pPr>
        <w:pStyle w:val="Normal1"/>
        <w:numPr>
          <w:ilvl w:val="1"/>
          <w:numId w:val="23"/>
        </w:numPr>
        <w:tabs>
          <w:tab w:val="clear" w:pos="1440"/>
          <w:tab w:val="num" w:pos="1418"/>
        </w:tabs>
        <w:ind w:hanging="306"/>
      </w:pPr>
      <w:r w:rsidRPr="004E36B5">
        <w:t>Préparation</w:t>
      </w:r>
      <w:r w:rsidR="00584079" w:rsidRPr="004E36B5">
        <w:t xml:space="preserve"> écrite des séances, pour lui-même et pour les intervenants bénévoles </w:t>
      </w:r>
    </w:p>
    <w:p w14:paraId="6B684D7D" w14:textId="77777777" w:rsidR="004E2455" w:rsidRPr="006D6E5A" w:rsidRDefault="0033364E" w:rsidP="000F1D7E">
      <w:pPr>
        <w:pStyle w:val="Normal1"/>
        <w:numPr>
          <w:ilvl w:val="1"/>
          <w:numId w:val="23"/>
        </w:numPr>
        <w:ind w:hanging="306"/>
        <w:rPr>
          <w:snapToGrid w:val="0"/>
        </w:rPr>
      </w:pPr>
      <w:r w:rsidRPr="0033364E">
        <w:t xml:space="preserve">L’enseignant </w:t>
      </w:r>
      <w:r>
        <w:t>prévoira les contenus d’enseignement.</w:t>
      </w:r>
    </w:p>
    <w:p w14:paraId="1B719538" w14:textId="77777777" w:rsidR="0033364E" w:rsidRDefault="0033364E" w:rsidP="0033364E">
      <w:pPr>
        <w:pStyle w:val="Normal1"/>
      </w:pPr>
    </w:p>
    <w:p w14:paraId="6F7652E4" w14:textId="77777777" w:rsidR="00C95D5A" w:rsidRDefault="00C95D5A" w:rsidP="00C95D5A">
      <w:pPr>
        <w:pStyle w:val="Normal1"/>
        <w:rPr>
          <w:highlight w:val="yellow"/>
        </w:rPr>
      </w:pPr>
    </w:p>
    <w:p w14:paraId="2956F4F5" w14:textId="77777777" w:rsidR="007F24EA" w:rsidRPr="00423C99" w:rsidRDefault="00584ADF" w:rsidP="008D0CBC">
      <w:pPr>
        <w:pStyle w:val="titrea"/>
        <w:rPr>
          <w:color w:val="806000" w:themeColor="accent4" w:themeShade="80"/>
        </w:rPr>
      </w:pPr>
      <w:r w:rsidRPr="00423C99">
        <w:rPr>
          <w:color w:val="806000" w:themeColor="accent4" w:themeShade="80"/>
        </w:rPr>
        <w:t>Évaluation</w:t>
      </w:r>
      <w:r w:rsidR="007F24EA" w:rsidRPr="00423C99">
        <w:rPr>
          <w:color w:val="806000" w:themeColor="accent4" w:themeShade="80"/>
        </w:rPr>
        <w:t xml:space="preserve"> des élèves </w:t>
      </w:r>
    </w:p>
    <w:p w14:paraId="080025DC" w14:textId="77777777" w:rsidR="00BE0DC8" w:rsidRDefault="00BE0DC8" w:rsidP="008D0CBC">
      <w:pPr>
        <w:pStyle w:val="titrea"/>
        <w:numPr>
          <w:ilvl w:val="0"/>
          <w:numId w:val="0"/>
        </w:numPr>
        <w:ind w:left="426"/>
      </w:pPr>
    </w:p>
    <w:p w14:paraId="08B92E02" w14:textId="77777777" w:rsidR="00E550DB" w:rsidRDefault="006A4F5B" w:rsidP="00845360">
      <w:pPr>
        <w:pStyle w:val="Normal1"/>
        <w:rPr>
          <w:rFonts w:eastAsiaTheme="minorHAnsi"/>
        </w:rPr>
      </w:pPr>
      <w:r w:rsidRPr="006A4F5B">
        <w:t>Il convient</w:t>
      </w:r>
      <w:r w:rsidR="0006744A">
        <w:t xml:space="preserve"> </w:t>
      </w:r>
      <w:r w:rsidRPr="006A4F5B">
        <w:t xml:space="preserve">d’évaluer régulièrement le niveau atteint par chaque élève. </w:t>
      </w:r>
      <w:r w:rsidR="0006744A" w:rsidRPr="0006744A">
        <w:rPr>
          <w:rFonts w:eastAsiaTheme="minorHAnsi"/>
        </w:rPr>
        <w:t>Il n’est pas indispensable de consacrer une séance particulière à l’évaluation. Celle-ci peut se faire lors des séances, quand les élèves semblent capables de les réussir.</w:t>
      </w:r>
      <w:r w:rsidR="00F514CF">
        <w:rPr>
          <w:rFonts w:eastAsiaTheme="minorHAnsi"/>
        </w:rPr>
        <w:t xml:space="preserve"> </w:t>
      </w:r>
    </w:p>
    <w:p w14:paraId="4326C856" w14:textId="77777777" w:rsidR="00E550DB" w:rsidRDefault="00E550DB">
      <w:pPr>
        <w:spacing w:after="160" w:line="259" w:lineRule="auto"/>
        <w:rPr>
          <w:rFonts w:asciiTheme="minorHAnsi" w:eastAsiaTheme="minorHAnsi" w:hAnsiTheme="minorHAnsi" w:cs="Courier New"/>
        </w:rPr>
      </w:pPr>
      <w:r>
        <w:rPr>
          <w:rFonts w:eastAsiaTheme="minorHAnsi"/>
        </w:rPr>
        <w:br w:type="page"/>
      </w:r>
    </w:p>
    <w:p w14:paraId="41E05B44" w14:textId="77777777" w:rsidR="00F514CF" w:rsidRPr="000C210A" w:rsidRDefault="007E273E" w:rsidP="000C210A">
      <w:pPr>
        <w:pStyle w:val="titre11"/>
        <w:numPr>
          <w:ilvl w:val="0"/>
          <w:numId w:val="0"/>
        </w:numPr>
        <w:ind w:left="720" w:hanging="360"/>
        <w:rPr>
          <w:color w:val="806000" w:themeColor="accent4" w:themeShade="80"/>
        </w:rPr>
      </w:pPr>
      <w:r w:rsidRPr="000C210A">
        <w:rPr>
          <w:color w:val="806000" w:themeColor="accent4" w:themeShade="80"/>
        </w:rPr>
        <w:t>Liste d’émargement</w:t>
      </w:r>
    </w:p>
    <w:p w14:paraId="571A193E" w14:textId="77777777" w:rsidR="00F514CF" w:rsidRDefault="00F514CF" w:rsidP="00F514CF">
      <w:pPr>
        <w:pStyle w:val="titrea"/>
        <w:numPr>
          <w:ilvl w:val="0"/>
          <w:numId w:val="0"/>
        </w:numPr>
        <w:ind w:left="851" w:hanging="425"/>
      </w:pPr>
    </w:p>
    <w:tbl>
      <w:tblPr>
        <w:tblStyle w:val="Grilledutableau"/>
        <w:tblW w:w="0" w:type="auto"/>
        <w:tblInd w:w="851" w:type="dxa"/>
        <w:tblLook w:val="04A0" w:firstRow="1" w:lastRow="0" w:firstColumn="1" w:lastColumn="0" w:noHBand="0" w:noVBand="1"/>
      </w:tblPr>
      <w:tblGrid>
        <w:gridCol w:w="3110"/>
        <w:gridCol w:w="3103"/>
        <w:gridCol w:w="3130"/>
      </w:tblGrid>
      <w:tr w:rsidR="00F514CF" w:rsidRPr="00F514CF" w14:paraId="2146B8B4" w14:textId="77777777" w:rsidTr="00441884">
        <w:tc>
          <w:tcPr>
            <w:tcW w:w="3448" w:type="dxa"/>
          </w:tcPr>
          <w:p w14:paraId="1F473BB0" w14:textId="77777777" w:rsidR="00F514CF" w:rsidRPr="00F514CF" w:rsidRDefault="00F514CF" w:rsidP="00441884">
            <w:pPr>
              <w:pStyle w:val="titrea"/>
              <w:numPr>
                <w:ilvl w:val="0"/>
                <w:numId w:val="0"/>
              </w:numPr>
              <w:rPr>
                <w:b/>
                <w:color w:val="auto"/>
                <w:u w:val="none"/>
              </w:rPr>
            </w:pPr>
            <w:r w:rsidRPr="00F514CF">
              <w:rPr>
                <w:b/>
                <w:color w:val="auto"/>
                <w:u w:val="none"/>
              </w:rPr>
              <w:t xml:space="preserve">Nom                                Prénom </w:t>
            </w:r>
          </w:p>
        </w:tc>
        <w:tc>
          <w:tcPr>
            <w:tcW w:w="3448" w:type="dxa"/>
          </w:tcPr>
          <w:p w14:paraId="0AC99274" w14:textId="77777777" w:rsidR="00F514CF" w:rsidRPr="00F514CF" w:rsidRDefault="00F514CF" w:rsidP="00441884">
            <w:pPr>
              <w:pStyle w:val="titrea"/>
              <w:numPr>
                <w:ilvl w:val="0"/>
                <w:numId w:val="0"/>
              </w:numPr>
              <w:jc w:val="center"/>
              <w:rPr>
                <w:b/>
                <w:color w:val="auto"/>
                <w:u w:val="none"/>
              </w:rPr>
            </w:pPr>
            <w:r w:rsidRPr="00F514CF">
              <w:rPr>
                <w:b/>
                <w:color w:val="auto"/>
                <w:u w:val="none"/>
              </w:rPr>
              <w:t>Qualité</w:t>
            </w:r>
          </w:p>
        </w:tc>
        <w:tc>
          <w:tcPr>
            <w:tcW w:w="3448" w:type="dxa"/>
          </w:tcPr>
          <w:p w14:paraId="72041280" w14:textId="77777777" w:rsidR="00F514CF" w:rsidRPr="00F514CF" w:rsidRDefault="00F514CF" w:rsidP="00441884">
            <w:pPr>
              <w:pStyle w:val="titrea"/>
              <w:numPr>
                <w:ilvl w:val="0"/>
                <w:numId w:val="0"/>
              </w:numPr>
              <w:jc w:val="center"/>
              <w:rPr>
                <w:b/>
                <w:color w:val="auto"/>
                <w:u w:val="none"/>
              </w:rPr>
            </w:pPr>
            <w:r w:rsidRPr="00F514CF">
              <w:rPr>
                <w:b/>
                <w:color w:val="auto"/>
                <w:u w:val="none"/>
              </w:rPr>
              <w:t>Signature</w:t>
            </w:r>
          </w:p>
        </w:tc>
      </w:tr>
      <w:tr w:rsidR="00F514CF" w14:paraId="6074DAE2" w14:textId="77777777" w:rsidTr="00441884">
        <w:tc>
          <w:tcPr>
            <w:tcW w:w="3448" w:type="dxa"/>
          </w:tcPr>
          <w:p w14:paraId="3128A323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  <w:p w14:paraId="7F075612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  <w:tc>
          <w:tcPr>
            <w:tcW w:w="3448" w:type="dxa"/>
          </w:tcPr>
          <w:p w14:paraId="577DE101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  <w:tc>
          <w:tcPr>
            <w:tcW w:w="3448" w:type="dxa"/>
          </w:tcPr>
          <w:p w14:paraId="132DD5EF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</w:tr>
      <w:tr w:rsidR="00F514CF" w14:paraId="76554913" w14:textId="77777777" w:rsidTr="00441884">
        <w:tc>
          <w:tcPr>
            <w:tcW w:w="3448" w:type="dxa"/>
          </w:tcPr>
          <w:p w14:paraId="7DFDFE9E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  <w:p w14:paraId="141DF088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  <w:tc>
          <w:tcPr>
            <w:tcW w:w="3448" w:type="dxa"/>
          </w:tcPr>
          <w:p w14:paraId="5BA15211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  <w:tc>
          <w:tcPr>
            <w:tcW w:w="3448" w:type="dxa"/>
          </w:tcPr>
          <w:p w14:paraId="56D64D03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</w:tr>
      <w:tr w:rsidR="00F514CF" w14:paraId="60337469" w14:textId="77777777" w:rsidTr="00441884">
        <w:tc>
          <w:tcPr>
            <w:tcW w:w="3448" w:type="dxa"/>
          </w:tcPr>
          <w:p w14:paraId="40E147B4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  <w:p w14:paraId="1D888A27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  <w:tc>
          <w:tcPr>
            <w:tcW w:w="3448" w:type="dxa"/>
          </w:tcPr>
          <w:p w14:paraId="1A28B1C4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  <w:tc>
          <w:tcPr>
            <w:tcW w:w="3448" w:type="dxa"/>
          </w:tcPr>
          <w:p w14:paraId="26387D81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</w:tr>
      <w:tr w:rsidR="00F514CF" w14:paraId="6CBA7DB6" w14:textId="77777777" w:rsidTr="00441884">
        <w:tc>
          <w:tcPr>
            <w:tcW w:w="3448" w:type="dxa"/>
          </w:tcPr>
          <w:p w14:paraId="3105C2FA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  <w:p w14:paraId="4515BAB3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  <w:tc>
          <w:tcPr>
            <w:tcW w:w="3448" w:type="dxa"/>
          </w:tcPr>
          <w:p w14:paraId="6DA8429C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  <w:tc>
          <w:tcPr>
            <w:tcW w:w="3448" w:type="dxa"/>
          </w:tcPr>
          <w:p w14:paraId="6B1055DA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</w:tr>
      <w:tr w:rsidR="00F514CF" w14:paraId="7420C557" w14:textId="77777777" w:rsidTr="00441884">
        <w:tc>
          <w:tcPr>
            <w:tcW w:w="3448" w:type="dxa"/>
          </w:tcPr>
          <w:p w14:paraId="49759026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  <w:p w14:paraId="3E27E456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  <w:tc>
          <w:tcPr>
            <w:tcW w:w="3448" w:type="dxa"/>
          </w:tcPr>
          <w:p w14:paraId="1B6F8B9D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  <w:tc>
          <w:tcPr>
            <w:tcW w:w="3448" w:type="dxa"/>
          </w:tcPr>
          <w:p w14:paraId="214BCDBE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</w:tr>
      <w:tr w:rsidR="00F514CF" w14:paraId="0B309006" w14:textId="77777777" w:rsidTr="00441884">
        <w:tc>
          <w:tcPr>
            <w:tcW w:w="3448" w:type="dxa"/>
          </w:tcPr>
          <w:p w14:paraId="283F9A36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  <w:p w14:paraId="2B0BC9FB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  <w:tc>
          <w:tcPr>
            <w:tcW w:w="3448" w:type="dxa"/>
          </w:tcPr>
          <w:p w14:paraId="7E507D25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  <w:tc>
          <w:tcPr>
            <w:tcW w:w="3448" w:type="dxa"/>
          </w:tcPr>
          <w:p w14:paraId="70DDE1E9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</w:tr>
      <w:tr w:rsidR="00F514CF" w14:paraId="3AC27005" w14:textId="77777777" w:rsidTr="00441884">
        <w:tc>
          <w:tcPr>
            <w:tcW w:w="3448" w:type="dxa"/>
          </w:tcPr>
          <w:p w14:paraId="6111EAB4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  <w:p w14:paraId="0765E1E5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  <w:tc>
          <w:tcPr>
            <w:tcW w:w="3448" w:type="dxa"/>
          </w:tcPr>
          <w:p w14:paraId="6A97D43F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  <w:tc>
          <w:tcPr>
            <w:tcW w:w="3448" w:type="dxa"/>
          </w:tcPr>
          <w:p w14:paraId="5DB66EB8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</w:tr>
      <w:tr w:rsidR="00F514CF" w14:paraId="5CD65A5D" w14:textId="77777777" w:rsidTr="00441884">
        <w:tc>
          <w:tcPr>
            <w:tcW w:w="3448" w:type="dxa"/>
          </w:tcPr>
          <w:p w14:paraId="50504E3A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  <w:tc>
          <w:tcPr>
            <w:tcW w:w="3448" w:type="dxa"/>
          </w:tcPr>
          <w:p w14:paraId="33D5DBD1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  <w:tc>
          <w:tcPr>
            <w:tcW w:w="3448" w:type="dxa"/>
          </w:tcPr>
          <w:p w14:paraId="2E5EA51D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  <w:p w14:paraId="7FF1083F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</w:tr>
      <w:tr w:rsidR="00F514CF" w14:paraId="6CA5C4B4" w14:textId="77777777" w:rsidTr="00441884">
        <w:tc>
          <w:tcPr>
            <w:tcW w:w="3448" w:type="dxa"/>
          </w:tcPr>
          <w:p w14:paraId="265576D5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  <w:tc>
          <w:tcPr>
            <w:tcW w:w="3448" w:type="dxa"/>
          </w:tcPr>
          <w:p w14:paraId="37BC8313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  <w:tc>
          <w:tcPr>
            <w:tcW w:w="3448" w:type="dxa"/>
          </w:tcPr>
          <w:p w14:paraId="55FD447F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  <w:p w14:paraId="703998BF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</w:tr>
      <w:tr w:rsidR="00F514CF" w14:paraId="621CBB05" w14:textId="77777777" w:rsidTr="00441884">
        <w:tc>
          <w:tcPr>
            <w:tcW w:w="3448" w:type="dxa"/>
          </w:tcPr>
          <w:p w14:paraId="2E782E32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  <w:tc>
          <w:tcPr>
            <w:tcW w:w="3448" w:type="dxa"/>
          </w:tcPr>
          <w:p w14:paraId="5390F0EE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  <w:tc>
          <w:tcPr>
            <w:tcW w:w="3448" w:type="dxa"/>
          </w:tcPr>
          <w:p w14:paraId="7A77C036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  <w:p w14:paraId="5F15CB15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</w:tr>
      <w:tr w:rsidR="00F514CF" w14:paraId="3C7ADCB3" w14:textId="77777777" w:rsidTr="00441884">
        <w:tc>
          <w:tcPr>
            <w:tcW w:w="3448" w:type="dxa"/>
          </w:tcPr>
          <w:p w14:paraId="033F9938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  <w:tc>
          <w:tcPr>
            <w:tcW w:w="3448" w:type="dxa"/>
          </w:tcPr>
          <w:p w14:paraId="39E5AA1F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  <w:tc>
          <w:tcPr>
            <w:tcW w:w="3448" w:type="dxa"/>
          </w:tcPr>
          <w:p w14:paraId="3ABC4A9F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  <w:p w14:paraId="64877AB2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</w:tr>
      <w:tr w:rsidR="00F514CF" w14:paraId="5121C331" w14:textId="77777777" w:rsidTr="00441884">
        <w:tc>
          <w:tcPr>
            <w:tcW w:w="3448" w:type="dxa"/>
          </w:tcPr>
          <w:p w14:paraId="5071974B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  <w:tc>
          <w:tcPr>
            <w:tcW w:w="3448" w:type="dxa"/>
          </w:tcPr>
          <w:p w14:paraId="30C5F10A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  <w:tc>
          <w:tcPr>
            <w:tcW w:w="3448" w:type="dxa"/>
          </w:tcPr>
          <w:p w14:paraId="34BCC97A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  <w:p w14:paraId="498A13AD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</w:tr>
      <w:tr w:rsidR="00F514CF" w14:paraId="1D5C0318" w14:textId="77777777" w:rsidTr="00441884">
        <w:tc>
          <w:tcPr>
            <w:tcW w:w="3448" w:type="dxa"/>
          </w:tcPr>
          <w:p w14:paraId="174A057F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  <w:tc>
          <w:tcPr>
            <w:tcW w:w="3448" w:type="dxa"/>
          </w:tcPr>
          <w:p w14:paraId="0DC192AF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  <w:tc>
          <w:tcPr>
            <w:tcW w:w="3448" w:type="dxa"/>
          </w:tcPr>
          <w:p w14:paraId="56250A3B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  <w:p w14:paraId="66065E49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</w:tr>
      <w:tr w:rsidR="00F514CF" w14:paraId="6CA8CAAD" w14:textId="77777777" w:rsidTr="00441884">
        <w:tc>
          <w:tcPr>
            <w:tcW w:w="3448" w:type="dxa"/>
          </w:tcPr>
          <w:p w14:paraId="6DEF6AC3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  <w:tc>
          <w:tcPr>
            <w:tcW w:w="3448" w:type="dxa"/>
          </w:tcPr>
          <w:p w14:paraId="14DF99C7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  <w:tc>
          <w:tcPr>
            <w:tcW w:w="3448" w:type="dxa"/>
          </w:tcPr>
          <w:p w14:paraId="611B2029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  <w:p w14:paraId="68ADBFED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</w:tr>
      <w:tr w:rsidR="00F514CF" w14:paraId="3A54CD08" w14:textId="77777777" w:rsidTr="00441884">
        <w:tc>
          <w:tcPr>
            <w:tcW w:w="3448" w:type="dxa"/>
          </w:tcPr>
          <w:p w14:paraId="2274380D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  <w:tc>
          <w:tcPr>
            <w:tcW w:w="3448" w:type="dxa"/>
          </w:tcPr>
          <w:p w14:paraId="5F96FF19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  <w:tc>
          <w:tcPr>
            <w:tcW w:w="3448" w:type="dxa"/>
          </w:tcPr>
          <w:p w14:paraId="3EC53AA6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  <w:p w14:paraId="2F67C09B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</w:tr>
      <w:tr w:rsidR="00F514CF" w14:paraId="23917013" w14:textId="77777777" w:rsidTr="00441884">
        <w:tc>
          <w:tcPr>
            <w:tcW w:w="3448" w:type="dxa"/>
          </w:tcPr>
          <w:p w14:paraId="624A73C3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  <w:tc>
          <w:tcPr>
            <w:tcW w:w="3448" w:type="dxa"/>
          </w:tcPr>
          <w:p w14:paraId="5D47E118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  <w:tc>
          <w:tcPr>
            <w:tcW w:w="3448" w:type="dxa"/>
          </w:tcPr>
          <w:p w14:paraId="29934D15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  <w:p w14:paraId="1300DFAB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</w:tr>
      <w:tr w:rsidR="00F514CF" w14:paraId="635058D7" w14:textId="77777777" w:rsidTr="00441884">
        <w:tc>
          <w:tcPr>
            <w:tcW w:w="3448" w:type="dxa"/>
          </w:tcPr>
          <w:p w14:paraId="1D855149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  <w:p w14:paraId="1E8C22D5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  <w:tc>
          <w:tcPr>
            <w:tcW w:w="3448" w:type="dxa"/>
          </w:tcPr>
          <w:p w14:paraId="0120F988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  <w:tc>
          <w:tcPr>
            <w:tcW w:w="3448" w:type="dxa"/>
          </w:tcPr>
          <w:p w14:paraId="69119A10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</w:tr>
      <w:tr w:rsidR="00F514CF" w14:paraId="389DF823" w14:textId="77777777" w:rsidTr="00441884">
        <w:tc>
          <w:tcPr>
            <w:tcW w:w="3448" w:type="dxa"/>
          </w:tcPr>
          <w:p w14:paraId="1C6D0D2B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  <w:p w14:paraId="1E9EF507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  <w:tc>
          <w:tcPr>
            <w:tcW w:w="3448" w:type="dxa"/>
          </w:tcPr>
          <w:p w14:paraId="532ACF2E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  <w:tc>
          <w:tcPr>
            <w:tcW w:w="3448" w:type="dxa"/>
          </w:tcPr>
          <w:p w14:paraId="2C5AF60C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</w:tr>
      <w:tr w:rsidR="00F514CF" w14:paraId="18153849" w14:textId="77777777" w:rsidTr="00441884">
        <w:tc>
          <w:tcPr>
            <w:tcW w:w="3448" w:type="dxa"/>
          </w:tcPr>
          <w:p w14:paraId="1F451F06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  <w:tc>
          <w:tcPr>
            <w:tcW w:w="3448" w:type="dxa"/>
          </w:tcPr>
          <w:p w14:paraId="39C3E785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  <w:p w14:paraId="2B95B7F4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  <w:tc>
          <w:tcPr>
            <w:tcW w:w="3448" w:type="dxa"/>
          </w:tcPr>
          <w:p w14:paraId="29BECEEE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</w:tr>
      <w:tr w:rsidR="00F514CF" w14:paraId="61243EFA" w14:textId="77777777" w:rsidTr="00441884">
        <w:tc>
          <w:tcPr>
            <w:tcW w:w="3448" w:type="dxa"/>
          </w:tcPr>
          <w:p w14:paraId="011D085D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  <w:tc>
          <w:tcPr>
            <w:tcW w:w="3448" w:type="dxa"/>
          </w:tcPr>
          <w:p w14:paraId="51D681F8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  <w:p w14:paraId="2D44EB0D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  <w:tc>
          <w:tcPr>
            <w:tcW w:w="3448" w:type="dxa"/>
          </w:tcPr>
          <w:p w14:paraId="47FA1C80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</w:tr>
      <w:tr w:rsidR="00F514CF" w14:paraId="352B6A43" w14:textId="77777777" w:rsidTr="00441884">
        <w:tc>
          <w:tcPr>
            <w:tcW w:w="3448" w:type="dxa"/>
          </w:tcPr>
          <w:p w14:paraId="4690ECEA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  <w:tc>
          <w:tcPr>
            <w:tcW w:w="3448" w:type="dxa"/>
          </w:tcPr>
          <w:p w14:paraId="40DD9CA8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  <w:p w14:paraId="10CFB618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  <w:tc>
          <w:tcPr>
            <w:tcW w:w="3448" w:type="dxa"/>
          </w:tcPr>
          <w:p w14:paraId="0B898120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</w:tr>
      <w:tr w:rsidR="00F514CF" w14:paraId="154EB665" w14:textId="77777777" w:rsidTr="00441884">
        <w:tc>
          <w:tcPr>
            <w:tcW w:w="3448" w:type="dxa"/>
          </w:tcPr>
          <w:p w14:paraId="5D986AAC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  <w:tc>
          <w:tcPr>
            <w:tcW w:w="3448" w:type="dxa"/>
          </w:tcPr>
          <w:p w14:paraId="3B413CA0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  <w:p w14:paraId="50BF8E6E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  <w:tc>
          <w:tcPr>
            <w:tcW w:w="3448" w:type="dxa"/>
          </w:tcPr>
          <w:p w14:paraId="5FC7F6AA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</w:tr>
      <w:tr w:rsidR="00F514CF" w14:paraId="0A3175AA" w14:textId="77777777" w:rsidTr="00441884">
        <w:tc>
          <w:tcPr>
            <w:tcW w:w="3448" w:type="dxa"/>
          </w:tcPr>
          <w:p w14:paraId="07B803FB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  <w:tc>
          <w:tcPr>
            <w:tcW w:w="3448" w:type="dxa"/>
          </w:tcPr>
          <w:p w14:paraId="397D6C02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  <w:p w14:paraId="1BA54891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  <w:tc>
          <w:tcPr>
            <w:tcW w:w="3448" w:type="dxa"/>
          </w:tcPr>
          <w:p w14:paraId="2EDDB33A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</w:tr>
      <w:tr w:rsidR="00F514CF" w14:paraId="6B2F7DDA" w14:textId="77777777" w:rsidTr="00441884">
        <w:tc>
          <w:tcPr>
            <w:tcW w:w="3448" w:type="dxa"/>
          </w:tcPr>
          <w:p w14:paraId="267BBA13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  <w:tc>
          <w:tcPr>
            <w:tcW w:w="3448" w:type="dxa"/>
          </w:tcPr>
          <w:p w14:paraId="739E3108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  <w:p w14:paraId="16CC00B6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  <w:tc>
          <w:tcPr>
            <w:tcW w:w="3448" w:type="dxa"/>
          </w:tcPr>
          <w:p w14:paraId="2B4402E3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</w:tr>
      <w:tr w:rsidR="00F514CF" w14:paraId="0D934B73" w14:textId="77777777" w:rsidTr="00441884">
        <w:tc>
          <w:tcPr>
            <w:tcW w:w="3448" w:type="dxa"/>
          </w:tcPr>
          <w:p w14:paraId="17FC07AA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  <w:tc>
          <w:tcPr>
            <w:tcW w:w="3448" w:type="dxa"/>
          </w:tcPr>
          <w:p w14:paraId="3ABEB4CA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  <w:p w14:paraId="412A6D6B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  <w:tc>
          <w:tcPr>
            <w:tcW w:w="3448" w:type="dxa"/>
          </w:tcPr>
          <w:p w14:paraId="13B47904" w14:textId="77777777" w:rsidR="00F514CF" w:rsidRDefault="00F514CF" w:rsidP="00441884">
            <w:pPr>
              <w:pStyle w:val="titrea"/>
              <w:numPr>
                <w:ilvl w:val="0"/>
                <w:numId w:val="0"/>
              </w:numPr>
            </w:pPr>
          </w:p>
        </w:tc>
      </w:tr>
    </w:tbl>
    <w:p w14:paraId="66C228B5" w14:textId="77777777" w:rsidR="00F514CF" w:rsidRPr="008301B9" w:rsidRDefault="00F514CF" w:rsidP="00F514CF">
      <w:pPr>
        <w:pStyle w:val="titrea"/>
        <w:numPr>
          <w:ilvl w:val="0"/>
          <w:numId w:val="0"/>
        </w:numPr>
        <w:ind w:left="851" w:hanging="425"/>
      </w:pPr>
    </w:p>
    <w:p w14:paraId="41A08EDB" w14:textId="77777777" w:rsidR="00F514CF" w:rsidRPr="006919BC" w:rsidRDefault="00F514CF" w:rsidP="00F514CF">
      <w:pPr>
        <w:pStyle w:val="titrea"/>
        <w:numPr>
          <w:ilvl w:val="0"/>
          <w:numId w:val="0"/>
        </w:numPr>
        <w:rPr>
          <w:sz w:val="2"/>
          <w:szCs w:val="2"/>
        </w:rPr>
      </w:pPr>
    </w:p>
    <w:p w14:paraId="47953F00" w14:textId="77777777" w:rsidR="00F514CF" w:rsidRDefault="00F514CF" w:rsidP="00845360">
      <w:pPr>
        <w:pStyle w:val="Normal1"/>
      </w:pPr>
    </w:p>
    <w:p w14:paraId="439EBBDD" w14:textId="77777777" w:rsidR="008301B9" w:rsidRPr="006919BC" w:rsidRDefault="008301B9" w:rsidP="006919BC">
      <w:pPr>
        <w:pStyle w:val="titrea"/>
        <w:numPr>
          <w:ilvl w:val="0"/>
          <w:numId w:val="0"/>
        </w:numPr>
        <w:rPr>
          <w:sz w:val="2"/>
          <w:szCs w:val="2"/>
        </w:rPr>
      </w:pPr>
    </w:p>
    <w:sectPr w:rsidR="008301B9" w:rsidRPr="006919BC" w:rsidSect="0006744A">
      <w:footerReference w:type="default" r:id="rId8"/>
      <w:pgSz w:w="11906" w:h="17338"/>
      <w:pgMar w:top="851" w:right="851" w:bottom="851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14409" w14:textId="77777777" w:rsidR="008668C7" w:rsidRDefault="008668C7" w:rsidP="0006744A">
      <w:pPr>
        <w:spacing w:after="0" w:line="240" w:lineRule="auto"/>
      </w:pPr>
      <w:r>
        <w:separator/>
      </w:r>
    </w:p>
  </w:endnote>
  <w:endnote w:type="continuationSeparator" w:id="0">
    <w:p w14:paraId="1695ECB9" w14:textId="77777777" w:rsidR="008668C7" w:rsidRDefault="008668C7" w:rsidP="0006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F776" w14:textId="77777777" w:rsidR="0006744A" w:rsidRPr="006919BC" w:rsidRDefault="00365AB1" w:rsidP="00365AB1">
    <w:pPr>
      <w:pStyle w:val="Normal1"/>
      <w:rPr>
        <w:sz w:val="16"/>
      </w:rPr>
    </w:pPr>
    <w:r w:rsidRPr="006919BC">
      <w:rPr>
        <w:sz w:val="18"/>
      </w:rPr>
      <w:t>COMPTE-RENDU de la réunion préparatoire à l’enseignement de l</w:t>
    </w:r>
    <w:r w:rsidR="00CA3825">
      <w:rPr>
        <w:sz w:val="18"/>
      </w:rPr>
      <w:t>’escalade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sdt>
      <w:sdtPr>
        <w:rPr>
          <w:sz w:val="16"/>
        </w:rPr>
        <w:id w:val="497850242"/>
        <w:docPartObj>
          <w:docPartGallery w:val="Page Numbers (Bottom of Page)"/>
          <w:docPartUnique/>
        </w:docPartObj>
      </w:sdtPr>
      <w:sdtEndPr/>
      <w:sdtContent>
        <w:r w:rsidR="006919BC" w:rsidRPr="006919BC">
          <w:rPr>
            <w:sz w:val="16"/>
          </w:rPr>
          <w:fldChar w:fldCharType="begin"/>
        </w:r>
        <w:r w:rsidR="006919BC" w:rsidRPr="006919BC">
          <w:rPr>
            <w:sz w:val="16"/>
          </w:rPr>
          <w:instrText>PAGE   \* MERGEFORMAT</w:instrText>
        </w:r>
        <w:r w:rsidR="006919BC" w:rsidRPr="006919BC">
          <w:rPr>
            <w:sz w:val="16"/>
          </w:rPr>
          <w:fldChar w:fldCharType="separate"/>
        </w:r>
        <w:r w:rsidR="004307C0">
          <w:rPr>
            <w:noProof/>
            <w:sz w:val="16"/>
          </w:rPr>
          <w:t>1</w:t>
        </w:r>
        <w:r w:rsidR="006919BC" w:rsidRPr="006919BC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1FD4C" w14:textId="77777777" w:rsidR="008668C7" w:rsidRDefault="008668C7" w:rsidP="0006744A">
      <w:pPr>
        <w:spacing w:after="0" w:line="240" w:lineRule="auto"/>
      </w:pPr>
      <w:r>
        <w:separator/>
      </w:r>
    </w:p>
  </w:footnote>
  <w:footnote w:type="continuationSeparator" w:id="0">
    <w:p w14:paraId="5EC85F46" w14:textId="77777777" w:rsidR="008668C7" w:rsidRDefault="008668C7" w:rsidP="00067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214"/>
    <w:multiLevelType w:val="hybridMultilevel"/>
    <w:tmpl w:val="8E5626A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E13CD"/>
    <w:multiLevelType w:val="hybridMultilevel"/>
    <w:tmpl w:val="577482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F48E8"/>
    <w:multiLevelType w:val="hybridMultilevel"/>
    <w:tmpl w:val="F468D468"/>
    <w:lvl w:ilvl="0" w:tplc="1CFEBED6">
      <w:start w:val="1"/>
      <w:numFmt w:val="lowerLetter"/>
      <w:pStyle w:val="titrea"/>
      <w:lvlText w:val="%1."/>
      <w:lvlJc w:val="left"/>
      <w:pPr>
        <w:ind w:left="1800" w:hanging="360"/>
      </w:pPr>
      <w:rPr>
        <w:color w:val="806000" w:themeColor="accent4" w:themeShade="80"/>
      </w:rPr>
    </w:lvl>
    <w:lvl w:ilvl="1" w:tplc="1F5666CA">
      <w:numFmt w:val="bullet"/>
      <w:lvlText w:val=""/>
      <w:lvlJc w:val="left"/>
      <w:pPr>
        <w:ind w:left="2520" w:hanging="360"/>
      </w:pPr>
      <w:rPr>
        <w:rFonts w:ascii="Symbol" w:eastAsia="Times New Roman" w:hAnsi="Symbol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5030E5"/>
    <w:multiLevelType w:val="hybridMultilevel"/>
    <w:tmpl w:val="1D12C1B2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DDF2DC5"/>
    <w:multiLevelType w:val="hybridMultilevel"/>
    <w:tmpl w:val="B9043DB6"/>
    <w:lvl w:ilvl="0" w:tplc="3D5C5F7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F96010F"/>
    <w:multiLevelType w:val="hybridMultilevel"/>
    <w:tmpl w:val="6A060696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0785247"/>
    <w:multiLevelType w:val="hybridMultilevel"/>
    <w:tmpl w:val="DC844D94"/>
    <w:lvl w:ilvl="0" w:tplc="2648EA8C">
      <w:start w:val="1"/>
      <w:numFmt w:val="bullet"/>
      <w:lvlText w:val=""/>
      <w:lvlJc w:val="left"/>
      <w:pPr>
        <w:ind w:left="22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7" w15:restartNumberingAfterBreak="0">
    <w:nsid w:val="218349E1"/>
    <w:multiLevelType w:val="hybridMultilevel"/>
    <w:tmpl w:val="1BFE60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D3B19"/>
    <w:multiLevelType w:val="hybridMultilevel"/>
    <w:tmpl w:val="DB1427B2"/>
    <w:lvl w:ilvl="0" w:tplc="2648EA8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2648EA8C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B34C4"/>
    <w:multiLevelType w:val="hybridMultilevel"/>
    <w:tmpl w:val="08B2D928"/>
    <w:lvl w:ilvl="0" w:tplc="040C0005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254" w:hanging="360"/>
      </w:pPr>
      <w:rPr>
        <w:rFonts w:ascii="Wingdings" w:hAnsi="Wingdings" w:hint="default"/>
      </w:rPr>
    </w:lvl>
  </w:abstractNum>
  <w:abstractNum w:abstractNumId="10" w15:restartNumberingAfterBreak="0">
    <w:nsid w:val="32CE49E1"/>
    <w:multiLevelType w:val="hybridMultilevel"/>
    <w:tmpl w:val="2138C7A8"/>
    <w:lvl w:ilvl="0" w:tplc="2648EA8C">
      <w:start w:val="1"/>
      <w:numFmt w:val="bullet"/>
      <w:lvlText w:val=""/>
      <w:lvlJc w:val="left"/>
      <w:pPr>
        <w:ind w:left="177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73C32D8"/>
    <w:multiLevelType w:val="hybridMultilevel"/>
    <w:tmpl w:val="C8B419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51379"/>
    <w:multiLevelType w:val="hybridMultilevel"/>
    <w:tmpl w:val="6E064D12"/>
    <w:lvl w:ilvl="0" w:tplc="38DA8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000" w:themeColor="accent4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F3684"/>
    <w:multiLevelType w:val="hybridMultilevel"/>
    <w:tmpl w:val="5EBEF85C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68B0B54"/>
    <w:multiLevelType w:val="hybridMultilevel"/>
    <w:tmpl w:val="89562E6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D5FB3"/>
    <w:multiLevelType w:val="hybridMultilevel"/>
    <w:tmpl w:val="3100392E"/>
    <w:lvl w:ilvl="0" w:tplc="040C0019">
      <w:start w:val="1"/>
      <w:numFmt w:val="lowerLetter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877D6F"/>
    <w:multiLevelType w:val="hybridMultilevel"/>
    <w:tmpl w:val="C9BCD6BC"/>
    <w:lvl w:ilvl="0" w:tplc="2648EA8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F389C"/>
    <w:multiLevelType w:val="hybridMultilevel"/>
    <w:tmpl w:val="DF426E16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EE903BF"/>
    <w:multiLevelType w:val="hybridMultilevel"/>
    <w:tmpl w:val="34A88D0A"/>
    <w:lvl w:ilvl="0" w:tplc="1EFC0B7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32A85"/>
    <w:multiLevelType w:val="hybridMultilevel"/>
    <w:tmpl w:val="CC3E08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110A9"/>
    <w:multiLevelType w:val="hybridMultilevel"/>
    <w:tmpl w:val="D07242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11980"/>
    <w:multiLevelType w:val="hybridMultilevel"/>
    <w:tmpl w:val="E05019FE"/>
    <w:lvl w:ilvl="0" w:tplc="AF84EAC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AF84EAC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9B2096"/>
    <w:multiLevelType w:val="hybridMultilevel"/>
    <w:tmpl w:val="774407E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333BC"/>
    <w:multiLevelType w:val="hybridMultilevel"/>
    <w:tmpl w:val="E2FC6BA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B1013"/>
    <w:multiLevelType w:val="hybridMultilevel"/>
    <w:tmpl w:val="62C83096"/>
    <w:lvl w:ilvl="0" w:tplc="A036AC76">
      <w:start w:val="1"/>
      <w:numFmt w:val="decimal"/>
      <w:pStyle w:val="titre11"/>
      <w:lvlText w:val="%1."/>
      <w:lvlJc w:val="left"/>
      <w:pPr>
        <w:ind w:left="720" w:hanging="360"/>
      </w:pPr>
    </w:lvl>
    <w:lvl w:ilvl="1" w:tplc="4628FC0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b/>
        <w:bCs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307FB"/>
    <w:multiLevelType w:val="hybridMultilevel"/>
    <w:tmpl w:val="D0A260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30FC3"/>
    <w:multiLevelType w:val="hybridMultilevel"/>
    <w:tmpl w:val="653E914E"/>
    <w:lvl w:ilvl="0" w:tplc="71F07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4E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967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09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AC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703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04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E3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6A176BC"/>
    <w:multiLevelType w:val="hybridMultilevel"/>
    <w:tmpl w:val="71AA0F6A"/>
    <w:lvl w:ilvl="0" w:tplc="040C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2648EA8C">
      <w:start w:val="1"/>
      <w:numFmt w:val="bullet"/>
      <w:lvlText w:val="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3D042DBC" w:tentative="1">
      <w:start w:val="1"/>
      <w:numFmt w:val="bullet"/>
      <w:lvlText w:val="•"/>
      <w:lvlJc w:val="left"/>
      <w:pPr>
        <w:tabs>
          <w:tab w:val="num" w:pos="3216"/>
        </w:tabs>
        <w:ind w:left="3216" w:hanging="360"/>
      </w:pPr>
      <w:rPr>
        <w:rFonts w:ascii="Arial" w:hAnsi="Arial" w:hint="default"/>
      </w:rPr>
    </w:lvl>
    <w:lvl w:ilvl="3" w:tplc="02968A24" w:tentative="1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rFonts w:ascii="Arial" w:hAnsi="Arial" w:hint="default"/>
      </w:rPr>
    </w:lvl>
    <w:lvl w:ilvl="4" w:tplc="30EE724E" w:tentative="1">
      <w:start w:val="1"/>
      <w:numFmt w:val="bullet"/>
      <w:lvlText w:val="•"/>
      <w:lvlJc w:val="left"/>
      <w:pPr>
        <w:tabs>
          <w:tab w:val="num" w:pos="4656"/>
        </w:tabs>
        <w:ind w:left="4656" w:hanging="360"/>
      </w:pPr>
      <w:rPr>
        <w:rFonts w:ascii="Arial" w:hAnsi="Arial" w:hint="default"/>
      </w:rPr>
    </w:lvl>
    <w:lvl w:ilvl="5" w:tplc="AAB8083A" w:tentative="1">
      <w:start w:val="1"/>
      <w:numFmt w:val="bullet"/>
      <w:lvlText w:val="•"/>
      <w:lvlJc w:val="left"/>
      <w:pPr>
        <w:tabs>
          <w:tab w:val="num" w:pos="5376"/>
        </w:tabs>
        <w:ind w:left="5376" w:hanging="360"/>
      </w:pPr>
      <w:rPr>
        <w:rFonts w:ascii="Arial" w:hAnsi="Arial" w:hint="default"/>
      </w:rPr>
    </w:lvl>
    <w:lvl w:ilvl="6" w:tplc="177E89E4" w:tentative="1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rFonts w:ascii="Arial" w:hAnsi="Arial" w:hint="default"/>
      </w:rPr>
    </w:lvl>
    <w:lvl w:ilvl="7" w:tplc="76F89514" w:tentative="1">
      <w:start w:val="1"/>
      <w:numFmt w:val="bullet"/>
      <w:lvlText w:val="•"/>
      <w:lvlJc w:val="left"/>
      <w:pPr>
        <w:tabs>
          <w:tab w:val="num" w:pos="6816"/>
        </w:tabs>
        <w:ind w:left="6816" w:hanging="360"/>
      </w:pPr>
      <w:rPr>
        <w:rFonts w:ascii="Arial" w:hAnsi="Arial" w:hint="default"/>
      </w:rPr>
    </w:lvl>
    <w:lvl w:ilvl="8" w:tplc="AF467BC4" w:tentative="1">
      <w:start w:val="1"/>
      <w:numFmt w:val="bullet"/>
      <w:lvlText w:val="•"/>
      <w:lvlJc w:val="left"/>
      <w:pPr>
        <w:tabs>
          <w:tab w:val="num" w:pos="7536"/>
        </w:tabs>
        <w:ind w:left="7536" w:hanging="360"/>
      </w:pPr>
      <w:rPr>
        <w:rFonts w:ascii="Arial" w:hAnsi="Arial" w:hint="default"/>
      </w:rPr>
    </w:lvl>
  </w:abstractNum>
  <w:abstractNum w:abstractNumId="28" w15:restartNumberingAfterBreak="0">
    <w:nsid w:val="66E77C92"/>
    <w:multiLevelType w:val="hybridMultilevel"/>
    <w:tmpl w:val="66EAB924"/>
    <w:lvl w:ilvl="0" w:tplc="2648EA8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2648EA8C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645EF"/>
    <w:multiLevelType w:val="hybridMultilevel"/>
    <w:tmpl w:val="35BE0D5A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F6B5C"/>
    <w:multiLevelType w:val="hybridMultilevel"/>
    <w:tmpl w:val="D1205076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96060F4"/>
    <w:multiLevelType w:val="hybridMultilevel"/>
    <w:tmpl w:val="88686A80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69AD4FED"/>
    <w:multiLevelType w:val="hybridMultilevel"/>
    <w:tmpl w:val="E856E4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F28B1"/>
    <w:multiLevelType w:val="hybridMultilevel"/>
    <w:tmpl w:val="9648D3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84DEC"/>
    <w:multiLevelType w:val="hybridMultilevel"/>
    <w:tmpl w:val="18DC25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A10A18"/>
    <w:multiLevelType w:val="hybridMultilevel"/>
    <w:tmpl w:val="CE38D486"/>
    <w:lvl w:ilvl="0" w:tplc="2648EA8C">
      <w:start w:val="1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8A6A83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2" w:tplc="3D042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3" w:tplc="02968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30EE7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AAB80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177E8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76F8951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AF467BC4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abstractNum w:abstractNumId="36" w15:restartNumberingAfterBreak="0">
    <w:nsid w:val="6FF56133"/>
    <w:multiLevelType w:val="hybridMultilevel"/>
    <w:tmpl w:val="7E2A91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03522"/>
    <w:multiLevelType w:val="hybridMultilevel"/>
    <w:tmpl w:val="51F21C2C"/>
    <w:lvl w:ilvl="0" w:tplc="2648EA8C">
      <w:start w:val="1"/>
      <w:numFmt w:val="bullet"/>
      <w:lvlText w:val=""/>
      <w:lvlJc w:val="left"/>
      <w:pPr>
        <w:ind w:left="22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8" w15:restartNumberingAfterBreak="0">
    <w:nsid w:val="719B065D"/>
    <w:multiLevelType w:val="hybridMultilevel"/>
    <w:tmpl w:val="80A6E5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75553"/>
    <w:multiLevelType w:val="hybridMultilevel"/>
    <w:tmpl w:val="69FAF4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B7A61"/>
    <w:multiLevelType w:val="hybridMultilevel"/>
    <w:tmpl w:val="E1900E04"/>
    <w:lvl w:ilvl="0" w:tplc="172A0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30322"/>
    <w:multiLevelType w:val="hybridMultilevel"/>
    <w:tmpl w:val="E4E259F4"/>
    <w:lvl w:ilvl="0" w:tplc="44165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B64D3"/>
    <w:multiLevelType w:val="hybridMultilevel"/>
    <w:tmpl w:val="6E1CBC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255373"/>
    <w:multiLevelType w:val="hybridMultilevel"/>
    <w:tmpl w:val="3A5C4FD2"/>
    <w:lvl w:ilvl="0" w:tplc="2648EA8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12A9B"/>
    <w:multiLevelType w:val="hybridMultilevel"/>
    <w:tmpl w:val="3B2C55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8E460E"/>
    <w:multiLevelType w:val="hybridMultilevel"/>
    <w:tmpl w:val="8DB0049A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2"/>
  </w:num>
  <w:num w:numId="4">
    <w:abstractNumId w:val="17"/>
  </w:num>
  <w:num w:numId="5">
    <w:abstractNumId w:val="2"/>
    <w:lvlOverride w:ilvl="0">
      <w:startOverride w:val="1"/>
    </w:lvlOverride>
  </w:num>
  <w:num w:numId="6">
    <w:abstractNumId w:val="10"/>
  </w:num>
  <w:num w:numId="7">
    <w:abstractNumId w:val="15"/>
  </w:num>
  <w:num w:numId="8">
    <w:abstractNumId w:val="32"/>
  </w:num>
  <w:num w:numId="9">
    <w:abstractNumId w:val="34"/>
  </w:num>
  <w:num w:numId="10">
    <w:abstractNumId w:val="45"/>
  </w:num>
  <w:num w:numId="11">
    <w:abstractNumId w:val="1"/>
  </w:num>
  <w:num w:numId="12">
    <w:abstractNumId w:val="35"/>
  </w:num>
  <w:num w:numId="13">
    <w:abstractNumId w:val="27"/>
  </w:num>
  <w:num w:numId="14">
    <w:abstractNumId w:val="5"/>
  </w:num>
  <w:num w:numId="15">
    <w:abstractNumId w:val="3"/>
  </w:num>
  <w:num w:numId="16">
    <w:abstractNumId w:val="37"/>
  </w:num>
  <w:num w:numId="17">
    <w:abstractNumId w:val="13"/>
  </w:num>
  <w:num w:numId="18">
    <w:abstractNumId w:val="6"/>
  </w:num>
  <w:num w:numId="19">
    <w:abstractNumId w:val="31"/>
  </w:num>
  <w:num w:numId="20">
    <w:abstractNumId w:val="2"/>
    <w:lvlOverride w:ilvl="0">
      <w:startOverride w:val="1"/>
    </w:lvlOverride>
  </w:num>
  <w:num w:numId="21">
    <w:abstractNumId w:val="36"/>
  </w:num>
  <w:num w:numId="22">
    <w:abstractNumId w:val="25"/>
  </w:num>
  <w:num w:numId="23">
    <w:abstractNumId w:val="26"/>
  </w:num>
  <w:num w:numId="24">
    <w:abstractNumId w:val="39"/>
  </w:num>
  <w:num w:numId="25">
    <w:abstractNumId w:val="0"/>
  </w:num>
  <w:num w:numId="26">
    <w:abstractNumId w:val="7"/>
  </w:num>
  <w:num w:numId="27">
    <w:abstractNumId w:val="4"/>
  </w:num>
  <w:num w:numId="28">
    <w:abstractNumId w:val="24"/>
    <w:lvlOverride w:ilvl="0">
      <w:startOverride w:val="1"/>
    </w:lvlOverride>
  </w:num>
  <w:num w:numId="29">
    <w:abstractNumId w:val="11"/>
  </w:num>
  <w:num w:numId="30">
    <w:abstractNumId w:val="30"/>
  </w:num>
  <w:num w:numId="31">
    <w:abstractNumId w:val="43"/>
  </w:num>
  <w:num w:numId="32">
    <w:abstractNumId w:val="8"/>
  </w:num>
  <w:num w:numId="33">
    <w:abstractNumId w:val="16"/>
  </w:num>
  <w:num w:numId="34">
    <w:abstractNumId w:val="28"/>
  </w:num>
  <w:num w:numId="35">
    <w:abstractNumId w:val="21"/>
  </w:num>
  <w:num w:numId="36">
    <w:abstractNumId w:val="40"/>
  </w:num>
  <w:num w:numId="37">
    <w:abstractNumId w:val="41"/>
  </w:num>
  <w:num w:numId="38">
    <w:abstractNumId w:val="33"/>
  </w:num>
  <w:num w:numId="39">
    <w:abstractNumId w:val="38"/>
  </w:num>
  <w:num w:numId="40">
    <w:abstractNumId w:val="18"/>
  </w:num>
  <w:num w:numId="41">
    <w:abstractNumId w:val="9"/>
  </w:num>
  <w:num w:numId="42">
    <w:abstractNumId w:val="22"/>
  </w:num>
  <w:num w:numId="43">
    <w:abstractNumId w:val="14"/>
  </w:num>
  <w:num w:numId="44">
    <w:abstractNumId w:val="23"/>
  </w:num>
  <w:num w:numId="45">
    <w:abstractNumId w:val="12"/>
  </w:num>
  <w:num w:numId="46">
    <w:abstractNumId w:val="2"/>
    <w:lvlOverride w:ilvl="0">
      <w:startOverride w:val="1"/>
    </w:lvlOverride>
  </w:num>
  <w:num w:numId="47">
    <w:abstractNumId w:val="44"/>
  </w:num>
  <w:num w:numId="48">
    <w:abstractNumId w:val="42"/>
  </w:num>
  <w:num w:numId="49">
    <w:abstractNumId w:val="19"/>
  </w:num>
  <w:num w:numId="50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4EA"/>
    <w:rsid w:val="00007705"/>
    <w:rsid w:val="00014BDC"/>
    <w:rsid w:val="0006744A"/>
    <w:rsid w:val="000A7E6F"/>
    <w:rsid w:val="000B22A7"/>
    <w:rsid w:val="000C210A"/>
    <w:rsid w:val="000D41A4"/>
    <w:rsid w:val="000E6FDF"/>
    <w:rsid w:val="001005AB"/>
    <w:rsid w:val="001B4E53"/>
    <w:rsid w:val="001B5136"/>
    <w:rsid w:val="001C0F1B"/>
    <w:rsid w:val="001C1D12"/>
    <w:rsid w:val="001D2DA4"/>
    <w:rsid w:val="0021559E"/>
    <w:rsid w:val="002167FC"/>
    <w:rsid w:val="00227C97"/>
    <w:rsid w:val="0023248D"/>
    <w:rsid w:val="00283526"/>
    <w:rsid w:val="00284DB7"/>
    <w:rsid w:val="002A1FAF"/>
    <w:rsid w:val="002A6E5E"/>
    <w:rsid w:val="002C74DD"/>
    <w:rsid w:val="00311E79"/>
    <w:rsid w:val="0033224F"/>
    <w:rsid w:val="0033364E"/>
    <w:rsid w:val="003602BA"/>
    <w:rsid w:val="00365AB1"/>
    <w:rsid w:val="00380B64"/>
    <w:rsid w:val="003D1AEF"/>
    <w:rsid w:val="003D5F05"/>
    <w:rsid w:val="00405F06"/>
    <w:rsid w:val="00423C99"/>
    <w:rsid w:val="004307C0"/>
    <w:rsid w:val="00486C3E"/>
    <w:rsid w:val="004A1863"/>
    <w:rsid w:val="004B5DE7"/>
    <w:rsid w:val="004D3D50"/>
    <w:rsid w:val="004E2455"/>
    <w:rsid w:val="004E36B5"/>
    <w:rsid w:val="004E7A41"/>
    <w:rsid w:val="004F23EC"/>
    <w:rsid w:val="005022C3"/>
    <w:rsid w:val="00523988"/>
    <w:rsid w:val="00530E1D"/>
    <w:rsid w:val="00550F1A"/>
    <w:rsid w:val="00555CE9"/>
    <w:rsid w:val="00562FC3"/>
    <w:rsid w:val="00584079"/>
    <w:rsid w:val="00584ADF"/>
    <w:rsid w:val="00585D83"/>
    <w:rsid w:val="005B42D1"/>
    <w:rsid w:val="005B653A"/>
    <w:rsid w:val="005C3FCC"/>
    <w:rsid w:val="00642B3E"/>
    <w:rsid w:val="006844A2"/>
    <w:rsid w:val="006919BC"/>
    <w:rsid w:val="006A4F5B"/>
    <w:rsid w:val="006D6DFB"/>
    <w:rsid w:val="006D6E5A"/>
    <w:rsid w:val="006E1AC0"/>
    <w:rsid w:val="00782EE9"/>
    <w:rsid w:val="007D2A33"/>
    <w:rsid w:val="007E273E"/>
    <w:rsid w:val="007E59C3"/>
    <w:rsid w:val="007E5F82"/>
    <w:rsid w:val="007F24EA"/>
    <w:rsid w:val="008128B5"/>
    <w:rsid w:val="008301B9"/>
    <w:rsid w:val="00832AA9"/>
    <w:rsid w:val="008409C6"/>
    <w:rsid w:val="00845360"/>
    <w:rsid w:val="00861E0B"/>
    <w:rsid w:val="008668C7"/>
    <w:rsid w:val="00887363"/>
    <w:rsid w:val="008B3A22"/>
    <w:rsid w:val="008D0CBC"/>
    <w:rsid w:val="008D2202"/>
    <w:rsid w:val="008E5C18"/>
    <w:rsid w:val="0091148A"/>
    <w:rsid w:val="00945318"/>
    <w:rsid w:val="00990D6D"/>
    <w:rsid w:val="009A5197"/>
    <w:rsid w:val="009C03EB"/>
    <w:rsid w:val="009E701F"/>
    <w:rsid w:val="00A033AD"/>
    <w:rsid w:val="00A54C26"/>
    <w:rsid w:val="00A72250"/>
    <w:rsid w:val="00AA34CF"/>
    <w:rsid w:val="00AB6BDE"/>
    <w:rsid w:val="00AB71FF"/>
    <w:rsid w:val="00AE32B8"/>
    <w:rsid w:val="00B17E36"/>
    <w:rsid w:val="00B534E6"/>
    <w:rsid w:val="00B95014"/>
    <w:rsid w:val="00BA02AA"/>
    <w:rsid w:val="00BE0DC8"/>
    <w:rsid w:val="00C95D5A"/>
    <w:rsid w:val="00C97A25"/>
    <w:rsid w:val="00CA3825"/>
    <w:rsid w:val="00CA7A83"/>
    <w:rsid w:val="00CB7440"/>
    <w:rsid w:val="00CC7B54"/>
    <w:rsid w:val="00CE6207"/>
    <w:rsid w:val="00D155DE"/>
    <w:rsid w:val="00D41FEB"/>
    <w:rsid w:val="00D64F7E"/>
    <w:rsid w:val="00D77484"/>
    <w:rsid w:val="00D80512"/>
    <w:rsid w:val="00D90A26"/>
    <w:rsid w:val="00DA7EB5"/>
    <w:rsid w:val="00DE7F82"/>
    <w:rsid w:val="00DF1D66"/>
    <w:rsid w:val="00DF4A9E"/>
    <w:rsid w:val="00DF6405"/>
    <w:rsid w:val="00E1378E"/>
    <w:rsid w:val="00E16CBF"/>
    <w:rsid w:val="00E23EA3"/>
    <w:rsid w:val="00E2709B"/>
    <w:rsid w:val="00E51598"/>
    <w:rsid w:val="00E550DB"/>
    <w:rsid w:val="00E87F0B"/>
    <w:rsid w:val="00E96D61"/>
    <w:rsid w:val="00EA36F8"/>
    <w:rsid w:val="00ED0D1D"/>
    <w:rsid w:val="00ED6E04"/>
    <w:rsid w:val="00ED71B1"/>
    <w:rsid w:val="00EE12C7"/>
    <w:rsid w:val="00EF6AFD"/>
    <w:rsid w:val="00F1630E"/>
    <w:rsid w:val="00F305AB"/>
    <w:rsid w:val="00F514CF"/>
    <w:rsid w:val="00F61925"/>
    <w:rsid w:val="00F63C79"/>
    <w:rsid w:val="00F75480"/>
    <w:rsid w:val="00FC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0DE75"/>
  <w15:docId w15:val="{F10F7494-E072-4DE2-B1F7-C4525FED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F24EA"/>
    <w:pPr>
      <w:spacing w:after="200" w:line="276" w:lineRule="auto"/>
    </w:pPr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qFormat/>
    <w:rsid w:val="007F24EA"/>
    <w:pPr>
      <w:keepNext/>
      <w:spacing w:after="0" w:line="240" w:lineRule="auto"/>
      <w:outlineLvl w:val="0"/>
    </w:pPr>
    <w:rPr>
      <w:rFonts w:ascii="Arial" w:hAnsi="Arial"/>
      <w:b/>
      <w:i/>
      <w:snapToGrid w:val="0"/>
      <w:sz w:val="16"/>
      <w:szCs w:val="20"/>
      <w:u w:val="single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674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E5C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674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D6E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link w:val="DefaultCar"/>
    <w:rsid w:val="007F24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itre11">
    <w:name w:val="titre 11"/>
    <w:basedOn w:val="Default"/>
    <w:link w:val="titre11Car"/>
    <w:qFormat/>
    <w:rsid w:val="007F24EA"/>
    <w:pPr>
      <w:numPr>
        <w:numId w:val="1"/>
      </w:numPr>
      <w:spacing w:after="11"/>
    </w:pPr>
    <w:rPr>
      <w:b/>
      <w:color w:val="1F4E79" w:themeColor="accent1" w:themeShade="80"/>
      <w:szCs w:val="20"/>
      <w:u w:val="single"/>
    </w:rPr>
  </w:style>
  <w:style w:type="paragraph" w:styleId="Titre">
    <w:name w:val="Title"/>
    <w:basedOn w:val="Normal"/>
    <w:link w:val="TitreCar"/>
    <w:rsid w:val="007F24EA"/>
    <w:pPr>
      <w:pBdr>
        <w:top w:val="single" w:sz="12" w:space="3" w:color="auto"/>
        <w:left w:val="single" w:sz="12" w:space="0" w:color="auto"/>
        <w:right w:val="single" w:sz="12" w:space="0" w:color="auto"/>
      </w:pBdr>
      <w:spacing w:after="0" w:line="360" w:lineRule="auto"/>
      <w:ind w:left="1418" w:right="1588"/>
      <w:jc w:val="center"/>
    </w:pPr>
    <w:rPr>
      <w:rFonts w:ascii="Arial" w:hAnsi="Arial"/>
      <w:b/>
      <w:snapToGrid w:val="0"/>
      <w:color w:val="FF0000"/>
      <w:sz w:val="16"/>
      <w:szCs w:val="20"/>
      <w:lang w:eastAsia="fr-FR"/>
    </w:rPr>
  </w:style>
  <w:style w:type="character" w:customStyle="1" w:styleId="DefaultCar">
    <w:name w:val="Default Car"/>
    <w:basedOn w:val="Policepardfaut"/>
    <w:link w:val="Default"/>
    <w:rsid w:val="007F24EA"/>
    <w:rPr>
      <w:rFonts w:ascii="Arial" w:hAnsi="Arial" w:cs="Arial"/>
      <w:color w:val="000000"/>
      <w:sz w:val="24"/>
      <w:szCs w:val="24"/>
    </w:rPr>
  </w:style>
  <w:style w:type="character" w:customStyle="1" w:styleId="titre11Car">
    <w:name w:val="titre 11 Car"/>
    <w:basedOn w:val="DefaultCar"/>
    <w:link w:val="titre11"/>
    <w:rsid w:val="007F24EA"/>
    <w:rPr>
      <w:rFonts w:ascii="Arial" w:hAnsi="Arial" w:cs="Arial"/>
      <w:b/>
      <w:color w:val="1F4E79" w:themeColor="accent1" w:themeShade="80"/>
      <w:sz w:val="24"/>
      <w:szCs w:val="20"/>
      <w:u w:val="single"/>
    </w:rPr>
  </w:style>
  <w:style w:type="character" w:customStyle="1" w:styleId="TitreCar">
    <w:name w:val="Titre Car"/>
    <w:basedOn w:val="Policepardfaut"/>
    <w:link w:val="Titre"/>
    <w:rsid w:val="007F24EA"/>
    <w:rPr>
      <w:rFonts w:ascii="Arial" w:eastAsia="Times New Roman" w:hAnsi="Arial" w:cs="Times New Roman"/>
      <w:b/>
      <w:snapToGrid w:val="0"/>
      <w:color w:val="FF0000"/>
      <w:sz w:val="16"/>
      <w:szCs w:val="20"/>
      <w:lang w:eastAsia="fr-FR"/>
    </w:rPr>
  </w:style>
  <w:style w:type="paragraph" w:customStyle="1" w:styleId="Normal1">
    <w:name w:val="Normal1"/>
    <w:basedOn w:val="Normal"/>
    <w:link w:val="normalCar"/>
    <w:qFormat/>
    <w:rsid w:val="007F24EA"/>
    <w:pPr>
      <w:spacing w:after="0" w:line="240" w:lineRule="auto"/>
    </w:pPr>
    <w:rPr>
      <w:rFonts w:asciiTheme="minorHAnsi" w:hAnsiTheme="minorHAnsi" w:cs="Courier New"/>
    </w:rPr>
  </w:style>
  <w:style w:type="character" w:customStyle="1" w:styleId="Titre1Car">
    <w:name w:val="Titre 1 Car"/>
    <w:basedOn w:val="Policepardfaut"/>
    <w:link w:val="Titre1"/>
    <w:rsid w:val="007F24EA"/>
    <w:rPr>
      <w:rFonts w:ascii="Arial" w:eastAsia="Times New Roman" w:hAnsi="Arial" w:cs="Times New Roman"/>
      <w:b/>
      <w:i/>
      <w:snapToGrid w:val="0"/>
      <w:sz w:val="16"/>
      <w:szCs w:val="20"/>
      <w:u w:val="single"/>
      <w:lang w:eastAsia="fr-FR"/>
    </w:rPr>
  </w:style>
  <w:style w:type="character" w:customStyle="1" w:styleId="normalCar">
    <w:name w:val="normal Car"/>
    <w:basedOn w:val="Policepardfaut"/>
    <w:link w:val="Normal1"/>
    <w:rsid w:val="007F24EA"/>
    <w:rPr>
      <w:rFonts w:eastAsia="Times New Roman" w:cs="Courier New"/>
    </w:rPr>
  </w:style>
  <w:style w:type="paragraph" w:styleId="Paragraphedeliste">
    <w:name w:val="List Paragraph"/>
    <w:basedOn w:val="Normal"/>
    <w:uiPriority w:val="34"/>
    <w:qFormat/>
    <w:rsid w:val="007F24EA"/>
    <w:pPr>
      <w:ind w:left="720"/>
      <w:contextualSpacing/>
    </w:pPr>
  </w:style>
  <w:style w:type="table" w:styleId="Grilledutableau">
    <w:name w:val="Table Grid"/>
    <w:basedOn w:val="TableauNormal"/>
    <w:rsid w:val="00FC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1Clair-Accentuation11">
    <w:name w:val="Tableau Grille 1 Clair - Accentuation 11"/>
    <w:basedOn w:val="TableauNormal"/>
    <w:uiPriority w:val="46"/>
    <w:rsid w:val="00FC19C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itrea">
    <w:name w:val="titre a"/>
    <w:basedOn w:val="Normal1"/>
    <w:link w:val="titreaCar"/>
    <w:qFormat/>
    <w:rsid w:val="00CA7A83"/>
    <w:pPr>
      <w:numPr>
        <w:numId w:val="3"/>
      </w:numPr>
      <w:ind w:left="851" w:hanging="425"/>
    </w:pPr>
    <w:rPr>
      <w:color w:val="1F4E79" w:themeColor="accent1" w:themeShade="80"/>
      <w:u w:val="single"/>
    </w:rPr>
  </w:style>
  <w:style w:type="table" w:customStyle="1" w:styleId="TableauGrille2-Accentuation11">
    <w:name w:val="Tableau Grille 2 - Accentuation 11"/>
    <w:basedOn w:val="TableauNormal"/>
    <w:uiPriority w:val="47"/>
    <w:rsid w:val="00CA7A8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reaCar">
    <w:name w:val="titre a Car"/>
    <w:basedOn w:val="normalCar"/>
    <w:link w:val="titrea"/>
    <w:rsid w:val="00CA7A83"/>
    <w:rPr>
      <w:rFonts w:eastAsia="Times New Roman" w:cs="Courier New"/>
      <w:color w:val="1F4E79" w:themeColor="accent1" w:themeShade="80"/>
      <w:u w:val="single"/>
    </w:rPr>
  </w:style>
  <w:style w:type="table" w:customStyle="1" w:styleId="TableauGrille4-Accentuation11">
    <w:name w:val="Tableau Grille 4 - Accentuation 11"/>
    <w:basedOn w:val="TableauNormal"/>
    <w:uiPriority w:val="49"/>
    <w:rsid w:val="00CA7A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8E5C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8E5C18"/>
    <w:rPr>
      <w:b/>
      <w:bCs/>
    </w:rPr>
  </w:style>
  <w:style w:type="character" w:customStyle="1" w:styleId="apple-converted-space">
    <w:name w:val="apple-converted-space"/>
    <w:basedOn w:val="Policepardfaut"/>
    <w:rsid w:val="008E5C18"/>
  </w:style>
  <w:style w:type="character" w:customStyle="1" w:styleId="Titre2Car">
    <w:name w:val="Titre 2 Car"/>
    <w:basedOn w:val="Policepardfaut"/>
    <w:link w:val="Titre2"/>
    <w:uiPriority w:val="9"/>
    <w:semiHidden/>
    <w:rsid w:val="000674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06744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06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744A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6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744A"/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6CBF"/>
    <w:rPr>
      <w:rFonts w:ascii="Segoe UI" w:eastAsia="Times New Roman" w:hAnsi="Segoe UI" w:cs="Segoe UI"/>
      <w:sz w:val="18"/>
      <w:szCs w:val="18"/>
    </w:rPr>
  </w:style>
  <w:style w:type="table" w:styleId="TableauGrille4-Accentuation4">
    <w:name w:val="Grid Table 4 Accent 4"/>
    <w:basedOn w:val="TableauNormal"/>
    <w:uiPriority w:val="49"/>
    <w:rsid w:val="008D220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Corpsdetexte">
    <w:name w:val="Body Text"/>
    <w:basedOn w:val="Normal"/>
    <w:link w:val="CorpsdetexteCar"/>
    <w:semiHidden/>
    <w:rsid w:val="00945318"/>
    <w:pPr>
      <w:spacing w:after="0" w:line="360" w:lineRule="auto"/>
      <w:jc w:val="center"/>
    </w:pPr>
    <w:rPr>
      <w:rFonts w:ascii="Arial" w:hAnsi="Arial" w:cs="Arial"/>
      <w:b/>
      <w:bCs/>
      <w:sz w:val="72"/>
      <w:szCs w:val="72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45318"/>
    <w:rPr>
      <w:rFonts w:ascii="Arial" w:eastAsia="Times New Roman" w:hAnsi="Arial" w:cs="Arial"/>
      <w:b/>
      <w:bCs/>
      <w:sz w:val="72"/>
      <w:szCs w:val="72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A382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A3825"/>
    <w:rPr>
      <w:rFonts w:ascii="Times New Roman" w:eastAsia="Times New Roman" w:hAnsi="Times New Roman" w:cs="Times New Roman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semiHidden/>
    <w:rsid w:val="006D6E5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e3">
    <w:name w:val="List 3"/>
    <w:basedOn w:val="Normal"/>
    <w:semiHidden/>
    <w:rsid w:val="006D6E5A"/>
    <w:pPr>
      <w:spacing w:after="0" w:line="240" w:lineRule="auto"/>
      <w:ind w:left="849" w:hanging="283"/>
    </w:pPr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02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2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681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14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8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4846">
          <w:marLeft w:val="144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542">
          <w:marLeft w:val="144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8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8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8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05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5928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76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44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66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41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9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9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7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98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602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202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624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3767">
          <w:marLeft w:val="547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123">
          <w:marLeft w:val="547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3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8B6F3-9154-45D0-96EC-B8ACC1F5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1195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 Catherine</dc:creator>
  <cp:lastModifiedBy>admin</cp:lastModifiedBy>
  <cp:revision>7</cp:revision>
  <cp:lastPrinted>2016-09-22T13:12:00Z</cp:lastPrinted>
  <dcterms:created xsi:type="dcterms:W3CDTF">2019-12-23T13:02:00Z</dcterms:created>
  <dcterms:modified xsi:type="dcterms:W3CDTF">2020-01-06T12:29:00Z</dcterms:modified>
</cp:coreProperties>
</file>